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6EDA" w14:textId="77777777" w:rsidR="000A0505" w:rsidRPr="00A773CD" w:rsidRDefault="000A0505" w:rsidP="000A0505">
      <w:pPr>
        <w:jc w:val="center"/>
        <w:rPr>
          <w:rFonts w:ascii="Times New Roman" w:hAnsi="Times New Roman" w:cs="Times New Roman"/>
          <w:sz w:val="24"/>
          <w:szCs w:val="24"/>
        </w:rPr>
      </w:pPr>
      <w:r w:rsidRPr="00A773CD">
        <w:rPr>
          <w:rFonts w:ascii="Times New Roman" w:hAnsi="Times New Roman" w:cs="Times New Roman"/>
          <w:sz w:val="24"/>
          <w:szCs w:val="24"/>
        </w:rPr>
        <w:t>THE ACADEMIC ASSEMBLY OF SEATTLE UNIVERSITY</w:t>
      </w:r>
    </w:p>
    <w:p w14:paraId="1C02EBA0" w14:textId="77777777" w:rsidR="00221947" w:rsidRDefault="00A74067" w:rsidP="000A0505">
      <w:pPr>
        <w:jc w:val="center"/>
        <w:rPr>
          <w:rFonts w:ascii="Times New Roman" w:hAnsi="Times New Roman" w:cs="Times New Roman"/>
          <w:sz w:val="24"/>
          <w:szCs w:val="24"/>
        </w:rPr>
      </w:pPr>
      <w:r w:rsidRPr="00A773CD">
        <w:rPr>
          <w:rFonts w:ascii="Times New Roman" w:hAnsi="Times New Roman" w:cs="Times New Roman"/>
          <w:sz w:val="24"/>
          <w:szCs w:val="24"/>
        </w:rPr>
        <w:t xml:space="preserve">University </w:t>
      </w:r>
      <w:r w:rsidR="000A0505" w:rsidRPr="00A773CD">
        <w:rPr>
          <w:rFonts w:ascii="Times New Roman" w:hAnsi="Times New Roman" w:cs="Times New Roman"/>
          <w:sz w:val="24"/>
          <w:szCs w:val="24"/>
        </w:rPr>
        <w:t>Rank and Tenure Committee</w:t>
      </w:r>
      <w:r w:rsidR="007B4812" w:rsidRPr="00A773CD">
        <w:rPr>
          <w:rFonts w:ascii="Times New Roman" w:hAnsi="Times New Roman" w:cs="Times New Roman"/>
          <w:sz w:val="24"/>
          <w:szCs w:val="24"/>
        </w:rPr>
        <w:t xml:space="preserve"> Charter</w:t>
      </w:r>
      <w:r w:rsidR="00221947">
        <w:rPr>
          <w:rFonts w:ascii="Times New Roman" w:hAnsi="Times New Roman" w:cs="Times New Roman"/>
          <w:sz w:val="24"/>
          <w:szCs w:val="24"/>
        </w:rPr>
        <w:t xml:space="preserve"> </w:t>
      </w:r>
    </w:p>
    <w:p w14:paraId="65B686CC" w14:textId="1624C76A" w:rsidR="000A0505" w:rsidRPr="00221947" w:rsidRDefault="00221947" w:rsidP="000A0505">
      <w:pPr>
        <w:jc w:val="center"/>
        <w:rPr>
          <w:rFonts w:ascii="Times New Roman" w:hAnsi="Times New Roman" w:cs="Times New Roman"/>
          <w:i/>
          <w:sz w:val="24"/>
          <w:szCs w:val="24"/>
        </w:rPr>
      </w:pPr>
      <w:r>
        <w:rPr>
          <w:rFonts w:ascii="Times New Roman" w:hAnsi="Times New Roman" w:cs="Times New Roman"/>
          <w:i/>
          <w:sz w:val="24"/>
          <w:szCs w:val="24"/>
        </w:rPr>
        <w:t>Submitted and Approved by Academic Assembly October 18, 2021</w:t>
      </w:r>
    </w:p>
    <w:p w14:paraId="13CAE640" w14:textId="77777777" w:rsidR="00A7650E" w:rsidRPr="00A773CD" w:rsidRDefault="00A7650E" w:rsidP="000A0505">
      <w:pPr>
        <w:jc w:val="center"/>
        <w:rPr>
          <w:rFonts w:ascii="Times New Roman" w:hAnsi="Times New Roman" w:cs="Times New Roman"/>
          <w:sz w:val="24"/>
          <w:szCs w:val="24"/>
        </w:rPr>
      </w:pPr>
    </w:p>
    <w:p w14:paraId="265E25A4" w14:textId="77777777" w:rsidR="00FB4A65" w:rsidRPr="00A773CD" w:rsidRDefault="00370D40" w:rsidP="00370D40">
      <w:pPr>
        <w:pStyle w:val="ListParagraph"/>
        <w:numPr>
          <w:ilvl w:val="0"/>
          <w:numId w:val="2"/>
        </w:numPr>
        <w:jc w:val="center"/>
        <w:rPr>
          <w:rFonts w:ascii="Times New Roman" w:hAnsi="Times New Roman" w:cs="Times New Roman"/>
          <w:sz w:val="24"/>
          <w:szCs w:val="24"/>
        </w:rPr>
      </w:pPr>
      <w:r w:rsidRPr="00A773CD">
        <w:rPr>
          <w:rFonts w:ascii="Times New Roman" w:hAnsi="Times New Roman" w:cs="Times New Roman"/>
          <w:sz w:val="24"/>
          <w:szCs w:val="24"/>
        </w:rPr>
        <w:t>PURPOSE</w:t>
      </w:r>
    </w:p>
    <w:p w14:paraId="04D6BCC7" w14:textId="77777777" w:rsidR="00370D40" w:rsidRPr="00A773CD" w:rsidRDefault="00370D40" w:rsidP="00370D40">
      <w:pPr>
        <w:pStyle w:val="ListParagraph"/>
        <w:ind w:left="1080"/>
        <w:rPr>
          <w:rFonts w:ascii="Times New Roman" w:hAnsi="Times New Roman" w:cs="Times New Roman"/>
          <w:sz w:val="24"/>
          <w:szCs w:val="24"/>
        </w:rPr>
      </w:pPr>
    </w:p>
    <w:p w14:paraId="3D14DA9C" w14:textId="77777777" w:rsidR="00370D40" w:rsidRPr="00A773CD" w:rsidRDefault="00370D40" w:rsidP="00370D40">
      <w:pPr>
        <w:pStyle w:val="ListParagraph"/>
        <w:ind w:left="0"/>
        <w:rPr>
          <w:rFonts w:ascii="Times New Roman" w:hAnsi="Times New Roman" w:cs="Times New Roman"/>
          <w:sz w:val="24"/>
          <w:szCs w:val="24"/>
        </w:rPr>
      </w:pPr>
      <w:r w:rsidRPr="00A773CD">
        <w:rPr>
          <w:rFonts w:ascii="Times New Roman" w:hAnsi="Times New Roman" w:cs="Times New Roman"/>
          <w:sz w:val="24"/>
          <w:szCs w:val="24"/>
        </w:rPr>
        <w:t>The University Rank and Tenure Committee (URTC) is a standing committee of the Academic Assembly of Seattle University (</w:t>
      </w:r>
      <w:proofErr w:type="spellStart"/>
      <w:r w:rsidRPr="00A773CD">
        <w:rPr>
          <w:rFonts w:ascii="Times New Roman" w:hAnsi="Times New Roman" w:cs="Times New Roman"/>
          <w:sz w:val="24"/>
          <w:szCs w:val="24"/>
        </w:rPr>
        <w:t>AcA</w:t>
      </w:r>
      <w:proofErr w:type="spellEnd"/>
      <w:r w:rsidRPr="00A773CD">
        <w:rPr>
          <w:rFonts w:ascii="Times New Roman" w:hAnsi="Times New Roman" w:cs="Times New Roman"/>
          <w:sz w:val="24"/>
          <w:szCs w:val="24"/>
        </w:rPr>
        <w:t xml:space="preserve">).  The purpose of the URTC is to </w:t>
      </w:r>
      <w:r w:rsidR="005739BD" w:rsidRPr="00A773CD">
        <w:rPr>
          <w:rFonts w:ascii="Times New Roman" w:hAnsi="Times New Roman" w:cs="Times New Roman"/>
          <w:sz w:val="24"/>
          <w:szCs w:val="24"/>
        </w:rPr>
        <w:t xml:space="preserve">make recommendations </w:t>
      </w:r>
      <w:r w:rsidR="00C365F6" w:rsidRPr="00A773CD">
        <w:rPr>
          <w:rFonts w:ascii="Times New Roman" w:hAnsi="Times New Roman" w:cs="Times New Roman"/>
          <w:sz w:val="24"/>
          <w:szCs w:val="24"/>
        </w:rPr>
        <w:t xml:space="preserve">regarding faculty </w:t>
      </w:r>
      <w:r w:rsidR="007D29B8" w:rsidRPr="00A773CD">
        <w:rPr>
          <w:rFonts w:ascii="Times New Roman" w:hAnsi="Times New Roman" w:cs="Times New Roman"/>
          <w:sz w:val="24"/>
          <w:szCs w:val="24"/>
        </w:rPr>
        <w:t xml:space="preserve">applications for </w:t>
      </w:r>
      <w:r w:rsidR="009B467C" w:rsidRPr="00A773CD">
        <w:rPr>
          <w:rFonts w:ascii="Times New Roman" w:hAnsi="Times New Roman" w:cs="Times New Roman"/>
          <w:sz w:val="24"/>
          <w:szCs w:val="24"/>
        </w:rPr>
        <w:t xml:space="preserve">tenure and </w:t>
      </w:r>
      <w:r w:rsidR="0079058D" w:rsidRPr="00A773CD">
        <w:rPr>
          <w:rFonts w:ascii="Times New Roman" w:hAnsi="Times New Roman" w:cs="Times New Roman"/>
          <w:sz w:val="24"/>
          <w:szCs w:val="24"/>
        </w:rPr>
        <w:t>promotion</w:t>
      </w:r>
      <w:r w:rsidR="00C365F6" w:rsidRPr="00A773CD">
        <w:rPr>
          <w:rFonts w:ascii="Times New Roman" w:hAnsi="Times New Roman" w:cs="Times New Roman"/>
          <w:sz w:val="24"/>
          <w:szCs w:val="24"/>
        </w:rPr>
        <w:t xml:space="preserve"> </w:t>
      </w:r>
      <w:r w:rsidR="009B467C" w:rsidRPr="00A773CD">
        <w:rPr>
          <w:rFonts w:ascii="Times New Roman" w:hAnsi="Times New Roman" w:cs="Times New Roman"/>
          <w:sz w:val="24"/>
          <w:szCs w:val="24"/>
        </w:rPr>
        <w:t>in rank</w:t>
      </w:r>
      <w:r w:rsidR="007D29B8" w:rsidRPr="00A773CD">
        <w:rPr>
          <w:rFonts w:ascii="Times New Roman" w:hAnsi="Times New Roman" w:cs="Times New Roman"/>
          <w:sz w:val="24"/>
          <w:szCs w:val="24"/>
        </w:rPr>
        <w:t xml:space="preserve"> </w:t>
      </w:r>
      <w:r w:rsidR="00C365F6" w:rsidRPr="00A773CD">
        <w:rPr>
          <w:rFonts w:ascii="Times New Roman" w:hAnsi="Times New Roman" w:cs="Times New Roman"/>
          <w:sz w:val="24"/>
          <w:szCs w:val="24"/>
        </w:rPr>
        <w:t xml:space="preserve">to the </w:t>
      </w:r>
      <w:r w:rsidR="00784C0E" w:rsidRPr="00A773CD">
        <w:rPr>
          <w:rFonts w:ascii="Times New Roman" w:hAnsi="Times New Roman" w:cs="Times New Roman"/>
          <w:sz w:val="24"/>
          <w:szCs w:val="24"/>
        </w:rPr>
        <w:t xml:space="preserve">Provost and </w:t>
      </w:r>
      <w:r w:rsidR="00C365F6" w:rsidRPr="00A773CD">
        <w:rPr>
          <w:rFonts w:ascii="Times New Roman" w:hAnsi="Times New Roman" w:cs="Times New Roman"/>
          <w:sz w:val="24"/>
          <w:szCs w:val="24"/>
        </w:rPr>
        <w:t>University President.</w:t>
      </w:r>
    </w:p>
    <w:p w14:paraId="641374FA" w14:textId="77777777" w:rsidR="00370D40" w:rsidRPr="00A773CD" w:rsidRDefault="00370D40" w:rsidP="00370D40">
      <w:pPr>
        <w:pStyle w:val="ListParagraph"/>
        <w:ind w:left="1080"/>
        <w:rPr>
          <w:rFonts w:ascii="Times New Roman" w:hAnsi="Times New Roman" w:cs="Times New Roman"/>
          <w:sz w:val="24"/>
          <w:szCs w:val="24"/>
        </w:rPr>
      </w:pPr>
    </w:p>
    <w:p w14:paraId="597B80A6" w14:textId="77777777" w:rsidR="00370D40" w:rsidRPr="00A773CD" w:rsidRDefault="00370D40" w:rsidP="00370D40">
      <w:pPr>
        <w:pStyle w:val="ListParagraph"/>
        <w:numPr>
          <w:ilvl w:val="0"/>
          <w:numId w:val="2"/>
        </w:numPr>
        <w:jc w:val="center"/>
        <w:rPr>
          <w:rFonts w:ascii="Times New Roman" w:hAnsi="Times New Roman" w:cs="Times New Roman"/>
          <w:sz w:val="24"/>
          <w:szCs w:val="24"/>
        </w:rPr>
      </w:pPr>
      <w:r w:rsidRPr="00A773CD">
        <w:rPr>
          <w:rFonts w:ascii="Times New Roman" w:hAnsi="Times New Roman" w:cs="Times New Roman"/>
          <w:sz w:val="24"/>
          <w:szCs w:val="24"/>
        </w:rPr>
        <w:t>DUTIES AND RESPONSIBILITIES</w:t>
      </w:r>
    </w:p>
    <w:p w14:paraId="7203345F" w14:textId="77777777" w:rsidR="00370D40" w:rsidRPr="00A773CD" w:rsidRDefault="005B75BA" w:rsidP="005B75BA">
      <w:pPr>
        <w:rPr>
          <w:rFonts w:ascii="Times New Roman" w:hAnsi="Times New Roman" w:cs="Times New Roman"/>
          <w:sz w:val="24"/>
          <w:szCs w:val="24"/>
        </w:rPr>
      </w:pPr>
      <w:r w:rsidRPr="00A773CD">
        <w:rPr>
          <w:rFonts w:ascii="Times New Roman" w:hAnsi="Times New Roman" w:cs="Times New Roman"/>
          <w:sz w:val="24"/>
          <w:szCs w:val="24"/>
        </w:rPr>
        <w:t xml:space="preserve">The URTC shall have the following </w:t>
      </w:r>
      <w:r w:rsidR="000B6035" w:rsidRPr="00A773CD">
        <w:rPr>
          <w:rFonts w:ascii="Times New Roman" w:hAnsi="Times New Roman" w:cs="Times New Roman"/>
          <w:sz w:val="24"/>
          <w:szCs w:val="24"/>
        </w:rPr>
        <w:t xml:space="preserve">primary </w:t>
      </w:r>
      <w:r w:rsidRPr="00A773CD">
        <w:rPr>
          <w:rFonts w:ascii="Times New Roman" w:hAnsi="Times New Roman" w:cs="Times New Roman"/>
          <w:sz w:val="24"/>
          <w:szCs w:val="24"/>
        </w:rPr>
        <w:t xml:space="preserve">duties and responsibilities: </w:t>
      </w:r>
    </w:p>
    <w:p w14:paraId="7FFD1911" w14:textId="43101D1B" w:rsidR="00594A3C" w:rsidRPr="00A773CD" w:rsidRDefault="00594A3C" w:rsidP="00E809F9">
      <w:pPr>
        <w:pStyle w:val="ListParagraph"/>
        <w:numPr>
          <w:ilvl w:val="0"/>
          <w:numId w:val="6"/>
        </w:numPr>
        <w:rPr>
          <w:rFonts w:ascii="Times New Roman" w:hAnsi="Times New Roman" w:cs="Times New Roman"/>
          <w:sz w:val="24"/>
          <w:szCs w:val="24"/>
        </w:rPr>
      </w:pPr>
      <w:r w:rsidRPr="00A773CD">
        <w:rPr>
          <w:rFonts w:ascii="Times New Roman" w:hAnsi="Times New Roman" w:cs="Times New Roman"/>
          <w:sz w:val="24"/>
          <w:szCs w:val="24"/>
        </w:rPr>
        <w:t>Review</w:t>
      </w:r>
      <w:r w:rsidR="007D29B8" w:rsidRPr="00A773CD">
        <w:rPr>
          <w:rFonts w:ascii="Times New Roman" w:hAnsi="Times New Roman" w:cs="Times New Roman"/>
          <w:sz w:val="24"/>
          <w:szCs w:val="24"/>
        </w:rPr>
        <w:t>ing</w:t>
      </w:r>
      <w:r w:rsidRPr="00A773CD">
        <w:rPr>
          <w:rFonts w:ascii="Times New Roman" w:hAnsi="Times New Roman" w:cs="Times New Roman"/>
          <w:sz w:val="24"/>
          <w:szCs w:val="24"/>
        </w:rPr>
        <w:t xml:space="preserve"> faculty applications and files for </w:t>
      </w:r>
      <w:r w:rsidR="005817A1" w:rsidRPr="00A773CD">
        <w:rPr>
          <w:rFonts w:ascii="Times New Roman" w:hAnsi="Times New Roman" w:cs="Times New Roman"/>
          <w:sz w:val="24"/>
          <w:szCs w:val="24"/>
        </w:rPr>
        <w:t xml:space="preserve">tenure and </w:t>
      </w:r>
      <w:r w:rsidRPr="00A773CD">
        <w:rPr>
          <w:rFonts w:ascii="Times New Roman" w:hAnsi="Times New Roman" w:cs="Times New Roman"/>
          <w:sz w:val="24"/>
          <w:szCs w:val="24"/>
        </w:rPr>
        <w:t xml:space="preserve">promotion </w:t>
      </w:r>
      <w:r w:rsidR="005817A1" w:rsidRPr="00A773CD">
        <w:rPr>
          <w:rFonts w:ascii="Times New Roman" w:hAnsi="Times New Roman" w:cs="Times New Roman"/>
          <w:sz w:val="24"/>
          <w:szCs w:val="24"/>
        </w:rPr>
        <w:t xml:space="preserve">in </w:t>
      </w:r>
      <w:proofErr w:type="gramStart"/>
      <w:r w:rsidR="005817A1" w:rsidRPr="00A773CD">
        <w:rPr>
          <w:rFonts w:ascii="Times New Roman" w:hAnsi="Times New Roman" w:cs="Times New Roman"/>
          <w:sz w:val="24"/>
          <w:szCs w:val="24"/>
        </w:rPr>
        <w:t>rank</w:t>
      </w:r>
      <w:r w:rsidR="00E809F9" w:rsidRPr="00A773CD">
        <w:rPr>
          <w:rFonts w:ascii="Times New Roman" w:hAnsi="Times New Roman" w:cs="Times New Roman"/>
          <w:sz w:val="24"/>
          <w:szCs w:val="24"/>
        </w:rPr>
        <w:t>;</w:t>
      </w:r>
      <w:proofErr w:type="gramEnd"/>
      <w:r w:rsidR="00E809F9" w:rsidRPr="00A773CD">
        <w:rPr>
          <w:rFonts w:ascii="Times New Roman" w:hAnsi="Times New Roman" w:cs="Times New Roman"/>
          <w:sz w:val="24"/>
          <w:szCs w:val="24"/>
        </w:rPr>
        <w:t xml:space="preserve"> </w:t>
      </w:r>
    </w:p>
    <w:p w14:paraId="2BB7AB6C" w14:textId="77777777" w:rsidR="007D29B8" w:rsidRPr="00A773CD" w:rsidRDefault="007D29B8" w:rsidP="007D29B8">
      <w:pPr>
        <w:pStyle w:val="ListParagraph"/>
        <w:rPr>
          <w:rFonts w:ascii="Times New Roman" w:hAnsi="Times New Roman" w:cs="Times New Roman"/>
          <w:sz w:val="24"/>
          <w:szCs w:val="24"/>
        </w:rPr>
      </w:pPr>
    </w:p>
    <w:p w14:paraId="403806A8" w14:textId="5C396F9F" w:rsidR="00594A3C" w:rsidRPr="00A773CD" w:rsidRDefault="00CF13B2" w:rsidP="00E809F9">
      <w:pPr>
        <w:pStyle w:val="ListParagraph"/>
        <w:numPr>
          <w:ilvl w:val="0"/>
          <w:numId w:val="6"/>
        </w:numPr>
        <w:rPr>
          <w:rFonts w:ascii="Times New Roman" w:hAnsi="Times New Roman" w:cs="Times New Roman"/>
          <w:sz w:val="24"/>
          <w:szCs w:val="24"/>
        </w:rPr>
      </w:pPr>
      <w:r w:rsidRPr="00A773CD">
        <w:rPr>
          <w:rFonts w:ascii="Times New Roman" w:hAnsi="Times New Roman" w:cs="Times New Roman"/>
          <w:sz w:val="24"/>
          <w:szCs w:val="24"/>
        </w:rPr>
        <w:t>Mak</w:t>
      </w:r>
      <w:r w:rsidR="007D29B8" w:rsidRPr="00A773CD">
        <w:rPr>
          <w:rFonts w:ascii="Times New Roman" w:hAnsi="Times New Roman" w:cs="Times New Roman"/>
          <w:sz w:val="24"/>
          <w:szCs w:val="24"/>
        </w:rPr>
        <w:t>ing</w:t>
      </w:r>
      <w:r w:rsidR="00594A3C" w:rsidRPr="00A773CD">
        <w:rPr>
          <w:rFonts w:ascii="Times New Roman" w:hAnsi="Times New Roman" w:cs="Times New Roman"/>
          <w:sz w:val="24"/>
          <w:szCs w:val="24"/>
        </w:rPr>
        <w:t xml:space="preserve"> recommendations to the </w:t>
      </w:r>
      <w:r w:rsidR="00784C0E" w:rsidRPr="00A773CD">
        <w:rPr>
          <w:rFonts w:ascii="Times New Roman" w:hAnsi="Times New Roman" w:cs="Times New Roman"/>
          <w:sz w:val="24"/>
          <w:szCs w:val="24"/>
        </w:rPr>
        <w:t xml:space="preserve">Provost and </w:t>
      </w:r>
      <w:r w:rsidR="00594A3C" w:rsidRPr="00A773CD">
        <w:rPr>
          <w:rFonts w:ascii="Times New Roman" w:hAnsi="Times New Roman" w:cs="Times New Roman"/>
          <w:sz w:val="24"/>
          <w:szCs w:val="24"/>
        </w:rPr>
        <w:t xml:space="preserve">University President on faculty </w:t>
      </w:r>
      <w:r w:rsidR="009B467C" w:rsidRPr="00A773CD">
        <w:rPr>
          <w:rFonts w:ascii="Times New Roman" w:hAnsi="Times New Roman" w:cs="Times New Roman"/>
          <w:sz w:val="24"/>
          <w:szCs w:val="24"/>
        </w:rPr>
        <w:t xml:space="preserve">tenure and </w:t>
      </w:r>
      <w:r w:rsidR="00594A3C" w:rsidRPr="00A773CD">
        <w:rPr>
          <w:rFonts w:ascii="Times New Roman" w:hAnsi="Times New Roman" w:cs="Times New Roman"/>
          <w:sz w:val="24"/>
          <w:szCs w:val="24"/>
        </w:rPr>
        <w:t>promotion</w:t>
      </w:r>
      <w:r w:rsidR="005817A1" w:rsidRPr="00A773CD">
        <w:rPr>
          <w:rFonts w:ascii="Times New Roman" w:hAnsi="Times New Roman" w:cs="Times New Roman"/>
          <w:sz w:val="24"/>
          <w:szCs w:val="24"/>
        </w:rPr>
        <w:t>s</w:t>
      </w:r>
      <w:r w:rsidR="009B467C" w:rsidRPr="00A773CD">
        <w:rPr>
          <w:rFonts w:ascii="Times New Roman" w:hAnsi="Times New Roman" w:cs="Times New Roman"/>
          <w:sz w:val="24"/>
          <w:szCs w:val="24"/>
        </w:rPr>
        <w:t xml:space="preserve"> in rank</w:t>
      </w:r>
      <w:r w:rsidR="005817A1" w:rsidRPr="00A773CD">
        <w:rPr>
          <w:rFonts w:ascii="Times New Roman" w:hAnsi="Times New Roman" w:cs="Times New Roman"/>
          <w:sz w:val="24"/>
          <w:szCs w:val="24"/>
        </w:rPr>
        <w:t xml:space="preserve"> applications</w:t>
      </w:r>
      <w:r w:rsidR="00D16024" w:rsidRPr="00A773CD">
        <w:rPr>
          <w:rFonts w:ascii="Times New Roman" w:hAnsi="Times New Roman" w:cs="Times New Roman"/>
          <w:sz w:val="24"/>
          <w:szCs w:val="24"/>
        </w:rPr>
        <w:t>; and</w:t>
      </w:r>
    </w:p>
    <w:p w14:paraId="77E00BC6" w14:textId="77777777" w:rsidR="00D15A9F" w:rsidRPr="00A773CD" w:rsidRDefault="00D15A9F" w:rsidP="00D15A9F">
      <w:pPr>
        <w:pStyle w:val="ListParagraph"/>
        <w:rPr>
          <w:rFonts w:ascii="Times New Roman" w:hAnsi="Times New Roman" w:cs="Times New Roman"/>
          <w:sz w:val="24"/>
          <w:szCs w:val="24"/>
        </w:rPr>
      </w:pPr>
    </w:p>
    <w:p w14:paraId="2F840DDC" w14:textId="6064BDCC" w:rsidR="00D16024" w:rsidRPr="00A773CD" w:rsidRDefault="00D16024" w:rsidP="00960AFE">
      <w:pPr>
        <w:pStyle w:val="ListParagraph"/>
        <w:numPr>
          <w:ilvl w:val="0"/>
          <w:numId w:val="6"/>
        </w:numPr>
        <w:rPr>
          <w:rFonts w:ascii="Times New Roman" w:hAnsi="Times New Roman" w:cs="Times New Roman"/>
          <w:sz w:val="24"/>
          <w:szCs w:val="24"/>
        </w:rPr>
      </w:pPr>
      <w:r w:rsidRPr="00A773CD">
        <w:rPr>
          <w:rFonts w:ascii="Times New Roman" w:hAnsi="Times New Roman" w:cs="Times New Roman"/>
          <w:sz w:val="24"/>
          <w:szCs w:val="24"/>
        </w:rPr>
        <w:t>Initiating recommendations to the Provost and the Academic Assembly regarding the proper organizational operations and requirements for the operations of the URTC</w:t>
      </w:r>
      <w:r w:rsidR="007F55F3">
        <w:rPr>
          <w:rFonts w:ascii="Times New Roman" w:hAnsi="Times New Roman" w:cs="Times New Roman"/>
          <w:sz w:val="24"/>
          <w:szCs w:val="24"/>
        </w:rPr>
        <w:t>.</w:t>
      </w:r>
    </w:p>
    <w:p w14:paraId="7F27B23C" w14:textId="2D855C12" w:rsidR="009342A4" w:rsidRPr="00A773CD" w:rsidRDefault="009342A4" w:rsidP="00A773CD">
      <w:pPr>
        <w:ind w:left="360"/>
        <w:rPr>
          <w:rFonts w:ascii="Times New Roman" w:hAnsi="Times New Roman" w:cs="Times New Roman"/>
          <w:sz w:val="24"/>
          <w:szCs w:val="24"/>
        </w:rPr>
      </w:pPr>
    </w:p>
    <w:p w14:paraId="7F9C712F" w14:textId="77777777" w:rsidR="00960AFE" w:rsidRPr="00A773CD" w:rsidRDefault="00960AFE" w:rsidP="00960AFE">
      <w:pPr>
        <w:pStyle w:val="ListParagraph"/>
        <w:rPr>
          <w:rFonts w:ascii="Times New Roman" w:hAnsi="Times New Roman" w:cs="Times New Roman"/>
          <w:sz w:val="24"/>
          <w:szCs w:val="24"/>
        </w:rPr>
      </w:pPr>
    </w:p>
    <w:p w14:paraId="40642C41" w14:textId="62DA4573" w:rsidR="00370D40" w:rsidRPr="00A773CD" w:rsidRDefault="00370D40" w:rsidP="00BE687C">
      <w:pPr>
        <w:pStyle w:val="ListParagraph"/>
        <w:numPr>
          <w:ilvl w:val="0"/>
          <w:numId w:val="2"/>
        </w:numPr>
        <w:jc w:val="center"/>
        <w:rPr>
          <w:rFonts w:ascii="Times New Roman" w:hAnsi="Times New Roman" w:cs="Times New Roman"/>
          <w:sz w:val="24"/>
          <w:szCs w:val="24"/>
        </w:rPr>
      </w:pPr>
      <w:r w:rsidRPr="00A773CD">
        <w:rPr>
          <w:rFonts w:ascii="Times New Roman" w:hAnsi="Times New Roman" w:cs="Times New Roman"/>
          <w:sz w:val="24"/>
          <w:szCs w:val="24"/>
        </w:rPr>
        <w:t>MEMBERSHIP</w:t>
      </w:r>
    </w:p>
    <w:p w14:paraId="06AA5F0B" w14:textId="77777777" w:rsidR="00C321F0" w:rsidRPr="00C321F0" w:rsidRDefault="00C365F6" w:rsidP="00C321F0">
      <w:pPr>
        <w:rPr>
          <w:rFonts w:ascii="Times New Roman" w:eastAsia="Times New Roman" w:hAnsi="Times New Roman" w:cs="Times New Roman"/>
          <w:sz w:val="24"/>
          <w:szCs w:val="24"/>
          <w:lang w:eastAsia="en-US"/>
        </w:rPr>
      </w:pPr>
      <w:r w:rsidRPr="00A773CD">
        <w:rPr>
          <w:rFonts w:ascii="Times New Roman" w:hAnsi="Times New Roman" w:cs="Times New Roman"/>
          <w:i/>
          <w:sz w:val="24"/>
          <w:szCs w:val="24"/>
        </w:rPr>
        <w:t>Composition</w:t>
      </w:r>
      <w:r w:rsidRPr="00A773CD">
        <w:rPr>
          <w:rFonts w:ascii="Times New Roman" w:hAnsi="Times New Roman" w:cs="Times New Roman"/>
          <w:sz w:val="24"/>
          <w:szCs w:val="24"/>
        </w:rPr>
        <w:t xml:space="preserve">.  </w:t>
      </w:r>
      <w:r w:rsidR="00C321F0" w:rsidRPr="00C321F0">
        <w:rPr>
          <w:rFonts w:ascii="Times" w:eastAsia="Times New Roman" w:hAnsi="Times" w:cs="Times New Roman"/>
          <w:color w:val="000000"/>
          <w:sz w:val="24"/>
          <w:szCs w:val="24"/>
          <w:lang w:eastAsia="en-US"/>
        </w:rPr>
        <w:t xml:space="preserve">The URTC shall consist of full-time, tenured faculty members with a rank of Professor. There will be one member from and representing each of the existing University schools and colleges to which tenured and tenure-track faculty are appointed, except </w:t>
      </w:r>
      <w:proofErr w:type="gramStart"/>
      <w:r w:rsidR="00C321F0" w:rsidRPr="00C321F0">
        <w:rPr>
          <w:rFonts w:ascii="Times" w:eastAsia="Times New Roman" w:hAnsi="Times" w:cs="Times New Roman"/>
          <w:color w:val="000000"/>
          <w:sz w:val="24"/>
          <w:szCs w:val="24"/>
          <w:lang w:eastAsia="en-US"/>
        </w:rPr>
        <w:t>that two members</w:t>
      </w:r>
      <w:proofErr w:type="gramEnd"/>
      <w:r w:rsidR="00C321F0" w:rsidRPr="00C321F0">
        <w:rPr>
          <w:rFonts w:ascii="Times" w:eastAsia="Times New Roman" w:hAnsi="Times" w:cs="Times New Roman"/>
          <w:color w:val="000000"/>
          <w:sz w:val="24"/>
          <w:szCs w:val="24"/>
          <w:lang w:eastAsia="en-US"/>
        </w:rPr>
        <w:t xml:space="preserve"> will be from and represent the College of Science and Engineering and two members will be from and represent the College of Arts and Sciences. When appointing new members from the College of Arts and Sciences, and the College of Science and Engineering, the Committee on Committees will confer with each of these colleges to determine which disciplines within each college require representation on URTC.</w:t>
      </w:r>
    </w:p>
    <w:p w14:paraId="00DCD6F1" w14:textId="510CE1F1" w:rsidR="002C075F" w:rsidRPr="00A773CD" w:rsidRDefault="002C075F" w:rsidP="002C075F">
      <w:pPr>
        <w:rPr>
          <w:rFonts w:ascii="Times New Roman" w:hAnsi="Times New Roman" w:cs="Times New Roman"/>
          <w:sz w:val="24"/>
          <w:szCs w:val="24"/>
        </w:rPr>
      </w:pPr>
    </w:p>
    <w:p w14:paraId="5E028F8E" w14:textId="64D6BA2E" w:rsidR="008E55CF" w:rsidRPr="00A773CD" w:rsidRDefault="001F6CDE" w:rsidP="00C365F6">
      <w:pPr>
        <w:rPr>
          <w:rFonts w:ascii="Times New Roman" w:hAnsi="Times New Roman" w:cs="Times New Roman"/>
          <w:sz w:val="24"/>
          <w:szCs w:val="24"/>
        </w:rPr>
      </w:pPr>
      <w:r w:rsidRPr="00A773CD">
        <w:rPr>
          <w:rFonts w:ascii="Times New Roman" w:hAnsi="Times New Roman" w:cs="Times New Roman"/>
          <w:sz w:val="24"/>
          <w:szCs w:val="24"/>
        </w:rPr>
        <w:t xml:space="preserve">The </w:t>
      </w:r>
      <w:proofErr w:type="spellStart"/>
      <w:r w:rsidR="008E55CF" w:rsidRPr="00A773CD">
        <w:rPr>
          <w:rFonts w:ascii="Times New Roman" w:hAnsi="Times New Roman" w:cs="Times New Roman"/>
          <w:sz w:val="24"/>
          <w:szCs w:val="24"/>
        </w:rPr>
        <w:t>Co</w:t>
      </w:r>
      <w:r w:rsidR="00E925EB" w:rsidRPr="00A773CD">
        <w:rPr>
          <w:rFonts w:ascii="Times New Roman" w:hAnsi="Times New Roman" w:cs="Times New Roman"/>
          <w:sz w:val="24"/>
          <w:szCs w:val="24"/>
        </w:rPr>
        <w:t>n</w:t>
      </w:r>
      <w:r w:rsidR="008E55CF" w:rsidRPr="00A773CD">
        <w:rPr>
          <w:rFonts w:ascii="Times New Roman" w:hAnsi="Times New Roman" w:cs="Times New Roman"/>
          <w:sz w:val="24"/>
          <w:szCs w:val="24"/>
        </w:rPr>
        <w:t>C</w:t>
      </w:r>
      <w:proofErr w:type="spellEnd"/>
      <w:r w:rsidR="008E55CF" w:rsidRPr="00A773CD">
        <w:rPr>
          <w:rFonts w:ascii="Times New Roman" w:hAnsi="Times New Roman" w:cs="Times New Roman"/>
          <w:sz w:val="24"/>
          <w:szCs w:val="24"/>
        </w:rPr>
        <w:t xml:space="preserve"> shall</w:t>
      </w:r>
      <w:r w:rsidR="003270C2" w:rsidRPr="00A773CD">
        <w:rPr>
          <w:rFonts w:ascii="Times New Roman" w:hAnsi="Times New Roman" w:cs="Times New Roman"/>
          <w:sz w:val="24"/>
          <w:szCs w:val="24"/>
        </w:rPr>
        <w:t xml:space="preserve"> recommend</w:t>
      </w:r>
      <w:r w:rsidR="00255EFD">
        <w:rPr>
          <w:rFonts w:ascii="Times New Roman" w:hAnsi="Times New Roman" w:cs="Times New Roman"/>
          <w:sz w:val="24"/>
          <w:szCs w:val="24"/>
        </w:rPr>
        <w:t>,</w:t>
      </w:r>
      <w:r w:rsidR="008E55CF" w:rsidRPr="00A773CD">
        <w:rPr>
          <w:rFonts w:ascii="Times New Roman" w:hAnsi="Times New Roman" w:cs="Times New Roman"/>
          <w:sz w:val="24"/>
          <w:szCs w:val="24"/>
        </w:rPr>
        <w:t xml:space="preserve"> manage</w:t>
      </w:r>
      <w:r w:rsidR="000E7A4B">
        <w:rPr>
          <w:rFonts w:ascii="Times New Roman" w:hAnsi="Times New Roman" w:cs="Times New Roman"/>
          <w:sz w:val="24"/>
          <w:szCs w:val="24"/>
        </w:rPr>
        <w:t>,</w:t>
      </w:r>
      <w:r w:rsidR="008E55CF" w:rsidRPr="00A773CD">
        <w:rPr>
          <w:rFonts w:ascii="Times New Roman" w:hAnsi="Times New Roman" w:cs="Times New Roman"/>
          <w:sz w:val="24"/>
          <w:szCs w:val="24"/>
        </w:rPr>
        <w:t xml:space="preserve"> and </w:t>
      </w:r>
      <w:r w:rsidR="003270C2" w:rsidRPr="00A773CD">
        <w:rPr>
          <w:rFonts w:ascii="Times New Roman" w:hAnsi="Times New Roman" w:cs="Times New Roman"/>
          <w:sz w:val="24"/>
          <w:szCs w:val="24"/>
        </w:rPr>
        <w:t>oversee</w:t>
      </w:r>
      <w:r w:rsidR="00F33DAD" w:rsidRPr="00A773CD">
        <w:rPr>
          <w:rFonts w:ascii="Times New Roman" w:hAnsi="Times New Roman" w:cs="Times New Roman"/>
          <w:sz w:val="24"/>
          <w:szCs w:val="24"/>
        </w:rPr>
        <w:t xml:space="preserve"> </w:t>
      </w:r>
      <w:r w:rsidR="008E55CF" w:rsidRPr="00A773CD">
        <w:rPr>
          <w:rFonts w:ascii="Times New Roman" w:hAnsi="Times New Roman" w:cs="Times New Roman"/>
          <w:sz w:val="24"/>
          <w:szCs w:val="24"/>
        </w:rPr>
        <w:t xml:space="preserve">the process of faculty appointments to the URTC.  </w:t>
      </w:r>
      <w:r w:rsidR="00C321F0">
        <w:rPr>
          <w:rFonts w:ascii="Times New Roman" w:hAnsi="Times New Roman" w:cs="Times New Roman"/>
          <w:sz w:val="24"/>
          <w:szCs w:val="24"/>
        </w:rPr>
        <w:t>The Office of the Provost has final approval of the URTC membership.</w:t>
      </w:r>
    </w:p>
    <w:p w14:paraId="19969D37" w14:textId="1619FB79" w:rsidR="00596A25" w:rsidRPr="00A773CD" w:rsidRDefault="00C365F6" w:rsidP="00A773CD">
      <w:pPr>
        <w:rPr>
          <w:rFonts w:ascii="Times New Roman" w:hAnsi="Times New Roman" w:cs="Times New Roman"/>
          <w:sz w:val="24"/>
          <w:szCs w:val="24"/>
        </w:rPr>
      </w:pPr>
      <w:r w:rsidRPr="00A773CD">
        <w:rPr>
          <w:rFonts w:ascii="Times New Roman" w:hAnsi="Times New Roman" w:cs="Times New Roman"/>
          <w:i/>
          <w:sz w:val="24"/>
          <w:szCs w:val="24"/>
        </w:rPr>
        <w:t>Chair</w:t>
      </w:r>
      <w:r w:rsidRPr="00A773CD">
        <w:rPr>
          <w:rFonts w:ascii="Times New Roman" w:hAnsi="Times New Roman" w:cs="Times New Roman"/>
          <w:sz w:val="24"/>
          <w:szCs w:val="24"/>
        </w:rPr>
        <w:t>.</w:t>
      </w:r>
      <w:r w:rsidR="005B75BA" w:rsidRPr="00A773CD">
        <w:rPr>
          <w:rFonts w:ascii="Times New Roman" w:hAnsi="Times New Roman" w:cs="Times New Roman"/>
          <w:sz w:val="24"/>
          <w:szCs w:val="24"/>
        </w:rPr>
        <w:t xml:space="preserve">  </w:t>
      </w:r>
      <w:r w:rsidR="00276B8B">
        <w:rPr>
          <w:rFonts w:ascii="Times New Roman" w:hAnsi="Times New Roman" w:cs="Times New Roman"/>
          <w:sz w:val="24"/>
          <w:szCs w:val="24"/>
        </w:rPr>
        <w:t xml:space="preserve">The Chair-Elect shall assume the office of the Chair of the URTC after one year of service as Chair-Elect. </w:t>
      </w:r>
      <w:r w:rsidR="005B75BA" w:rsidRPr="00A773CD">
        <w:rPr>
          <w:rFonts w:ascii="Times New Roman" w:hAnsi="Times New Roman" w:cs="Times New Roman"/>
          <w:sz w:val="24"/>
          <w:szCs w:val="24"/>
        </w:rPr>
        <w:t xml:space="preserve">The </w:t>
      </w:r>
      <w:r w:rsidR="00276B8B">
        <w:rPr>
          <w:rFonts w:ascii="Times New Roman" w:hAnsi="Times New Roman" w:cs="Times New Roman"/>
          <w:sz w:val="24"/>
          <w:szCs w:val="24"/>
        </w:rPr>
        <w:t xml:space="preserve">term of the Chair shall be </w:t>
      </w:r>
      <w:r w:rsidR="004D245B" w:rsidRPr="00A773CD">
        <w:rPr>
          <w:rFonts w:ascii="Times New Roman" w:hAnsi="Times New Roman" w:cs="Times New Roman"/>
          <w:sz w:val="24"/>
          <w:szCs w:val="24"/>
        </w:rPr>
        <w:t xml:space="preserve">(2) </w:t>
      </w:r>
      <w:r w:rsidR="00784C0E" w:rsidRPr="00A773CD">
        <w:rPr>
          <w:rFonts w:ascii="Times New Roman" w:hAnsi="Times New Roman" w:cs="Times New Roman"/>
          <w:sz w:val="24"/>
          <w:szCs w:val="24"/>
        </w:rPr>
        <w:t>years</w:t>
      </w:r>
      <w:r w:rsidR="005B75BA" w:rsidRPr="00A773CD">
        <w:rPr>
          <w:rFonts w:ascii="Times New Roman" w:hAnsi="Times New Roman" w:cs="Times New Roman"/>
          <w:sz w:val="24"/>
          <w:szCs w:val="24"/>
        </w:rPr>
        <w:t>.</w:t>
      </w:r>
      <w:r w:rsidR="004E6295">
        <w:rPr>
          <w:rFonts w:ascii="Times New Roman" w:hAnsi="Times New Roman" w:cs="Times New Roman"/>
          <w:sz w:val="24"/>
          <w:szCs w:val="24"/>
        </w:rPr>
        <w:t xml:space="preserve"> If for any reason there is no </w:t>
      </w:r>
      <w:r w:rsidR="004E6295">
        <w:rPr>
          <w:rFonts w:ascii="Times New Roman" w:hAnsi="Times New Roman" w:cs="Times New Roman"/>
          <w:sz w:val="24"/>
          <w:szCs w:val="24"/>
        </w:rPr>
        <w:lastRenderedPageBreak/>
        <w:t>Chair-Elect able and ready to assume the office of the Chair on January 1</w:t>
      </w:r>
      <w:r w:rsidR="004E6295" w:rsidRPr="007F55F3">
        <w:rPr>
          <w:rFonts w:ascii="Times New Roman" w:hAnsi="Times New Roman" w:cs="Times New Roman"/>
          <w:sz w:val="24"/>
          <w:szCs w:val="24"/>
          <w:vertAlign w:val="superscript"/>
        </w:rPr>
        <w:t>st</w:t>
      </w:r>
      <w:r w:rsidR="004E6295">
        <w:rPr>
          <w:rFonts w:ascii="Times New Roman" w:hAnsi="Times New Roman" w:cs="Times New Roman"/>
          <w:sz w:val="24"/>
          <w:szCs w:val="24"/>
        </w:rPr>
        <w:t xml:space="preserve"> following the end of the prior Chair’s term pursuant to this paragraph, then the URTC membership shall elect a new Chair by majority vote. </w:t>
      </w:r>
      <w:r w:rsidR="005B75BA" w:rsidRPr="00A773CD">
        <w:rPr>
          <w:rFonts w:ascii="Times New Roman" w:hAnsi="Times New Roman" w:cs="Times New Roman"/>
          <w:sz w:val="24"/>
          <w:szCs w:val="24"/>
        </w:rPr>
        <w:t xml:space="preserve"> </w:t>
      </w:r>
    </w:p>
    <w:p w14:paraId="17371FA6" w14:textId="625BC422" w:rsidR="00276B8B" w:rsidRPr="00276B8B" w:rsidRDefault="00CE78CA" w:rsidP="00276B8B">
      <w:pPr>
        <w:rPr>
          <w:rFonts w:ascii="Times New Roman" w:hAnsi="Times New Roman" w:cs="Times New Roman"/>
          <w:sz w:val="24"/>
          <w:szCs w:val="24"/>
        </w:rPr>
      </w:pPr>
      <w:r w:rsidRPr="00A773CD">
        <w:rPr>
          <w:rFonts w:ascii="Times New Roman" w:hAnsi="Times New Roman" w:cs="Times New Roman"/>
          <w:i/>
          <w:sz w:val="24"/>
          <w:szCs w:val="24"/>
        </w:rPr>
        <w:t xml:space="preserve">Chair-Elect. </w:t>
      </w:r>
      <w:r w:rsidRPr="0076718B">
        <w:rPr>
          <w:rFonts w:ascii="Times New Roman" w:hAnsi="Times New Roman" w:cs="Times New Roman"/>
          <w:iCs/>
          <w:sz w:val="24"/>
          <w:szCs w:val="24"/>
        </w:rPr>
        <w:t>An</w:t>
      </w:r>
      <w:r w:rsidRPr="00A773CD">
        <w:rPr>
          <w:rFonts w:ascii="Times New Roman" w:hAnsi="Times New Roman" w:cs="Times New Roman"/>
          <w:sz w:val="24"/>
          <w:szCs w:val="24"/>
        </w:rPr>
        <w:t xml:space="preserve"> election for the office of Chair-Elect shall be held at the beginning of the second year of the term of the current Chair. The current Chair may seek to continue as Chair by standing for election to the office of the Chair-Elect</w:t>
      </w:r>
      <w:r w:rsidR="00276B8B">
        <w:rPr>
          <w:rFonts w:ascii="Times New Roman" w:hAnsi="Times New Roman" w:cs="Times New Roman"/>
          <w:sz w:val="24"/>
          <w:szCs w:val="24"/>
        </w:rPr>
        <w:t xml:space="preserve">. </w:t>
      </w:r>
      <w:r w:rsidR="00276B8B" w:rsidRPr="00276B8B">
        <w:rPr>
          <w:rFonts w:ascii="Times New Roman" w:hAnsi="Times New Roman" w:cs="Times New Roman"/>
          <w:sz w:val="24"/>
          <w:szCs w:val="24"/>
        </w:rPr>
        <w:t xml:space="preserve">If the current </w:t>
      </w:r>
      <w:r w:rsidR="004E6295">
        <w:rPr>
          <w:rFonts w:ascii="Times New Roman" w:hAnsi="Times New Roman" w:cs="Times New Roman"/>
          <w:sz w:val="24"/>
          <w:szCs w:val="24"/>
        </w:rPr>
        <w:t>Chair</w:t>
      </w:r>
      <w:r w:rsidR="00276B8B" w:rsidRPr="00276B8B">
        <w:rPr>
          <w:rFonts w:ascii="Times New Roman" w:hAnsi="Times New Roman" w:cs="Times New Roman"/>
          <w:sz w:val="24"/>
          <w:szCs w:val="24"/>
        </w:rPr>
        <w:t xml:space="preserve"> wins the election for the </w:t>
      </w:r>
      <w:r w:rsidR="00276B8B">
        <w:rPr>
          <w:rFonts w:ascii="Times New Roman" w:hAnsi="Times New Roman" w:cs="Times New Roman"/>
          <w:sz w:val="24"/>
          <w:szCs w:val="24"/>
        </w:rPr>
        <w:t>Chair</w:t>
      </w:r>
      <w:r w:rsidR="00276B8B" w:rsidRPr="00276B8B">
        <w:rPr>
          <w:rFonts w:ascii="Times New Roman" w:hAnsi="Times New Roman" w:cs="Times New Roman"/>
          <w:sz w:val="24"/>
          <w:szCs w:val="24"/>
        </w:rPr>
        <w:t xml:space="preserve">-Elect, there shall be no </w:t>
      </w:r>
      <w:r w:rsidR="00276B8B">
        <w:rPr>
          <w:rFonts w:ascii="Times New Roman" w:hAnsi="Times New Roman" w:cs="Times New Roman"/>
          <w:sz w:val="24"/>
          <w:szCs w:val="24"/>
        </w:rPr>
        <w:t>Chair</w:t>
      </w:r>
      <w:r w:rsidR="00276B8B" w:rsidRPr="00276B8B">
        <w:rPr>
          <w:rFonts w:ascii="Times New Roman" w:hAnsi="Times New Roman" w:cs="Times New Roman"/>
          <w:sz w:val="24"/>
          <w:szCs w:val="24"/>
        </w:rPr>
        <w:t xml:space="preserve">-Elect for the next two years, and the </w:t>
      </w:r>
      <w:r w:rsidR="00276B8B">
        <w:rPr>
          <w:rFonts w:ascii="Times New Roman" w:hAnsi="Times New Roman" w:cs="Times New Roman"/>
          <w:sz w:val="24"/>
          <w:szCs w:val="24"/>
        </w:rPr>
        <w:t>Chair</w:t>
      </w:r>
      <w:r w:rsidR="00276B8B" w:rsidRPr="00276B8B">
        <w:rPr>
          <w:rFonts w:ascii="Times New Roman" w:hAnsi="Times New Roman" w:cs="Times New Roman"/>
          <w:sz w:val="24"/>
          <w:szCs w:val="24"/>
        </w:rPr>
        <w:t xml:space="preserve">’s new term shall commence on </w:t>
      </w:r>
      <w:r w:rsidR="004E6295">
        <w:rPr>
          <w:rFonts w:ascii="Times New Roman" w:hAnsi="Times New Roman" w:cs="Times New Roman"/>
          <w:sz w:val="24"/>
          <w:szCs w:val="24"/>
        </w:rPr>
        <w:t>January</w:t>
      </w:r>
      <w:r w:rsidR="00276B8B" w:rsidRPr="00276B8B">
        <w:rPr>
          <w:rFonts w:ascii="Times New Roman" w:hAnsi="Times New Roman" w:cs="Times New Roman"/>
          <w:sz w:val="24"/>
          <w:szCs w:val="24"/>
        </w:rPr>
        <w:t xml:space="preserve"> 1</w:t>
      </w:r>
      <w:r w:rsidR="00276B8B" w:rsidRPr="007F55F3">
        <w:rPr>
          <w:rFonts w:ascii="Times New Roman" w:hAnsi="Times New Roman" w:cs="Times New Roman"/>
          <w:sz w:val="24"/>
          <w:szCs w:val="24"/>
          <w:vertAlign w:val="superscript"/>
        </w:rPr>
        <w:t>st</w:t>
      </w:r>
      <w:r w:rsidR="00276B8B" w:rsidRPr="00276B8B">
        <w:rPr>
          <w:rFonts w:ascii="Times New Roman" w:hAnsi="Times New Roman" w:cs="Times New Roman"/>
          <w:sz w:val="24"/>
          <w:szCs w:val="24"/>
        </w:rPr>
        <w:t xml:space="preserve"> of the following year. </w:t>
      </w:r>
    </w:p>
    <w:p w14:paraId="41E87641" w14:textId="38C5DCB3" w:rsidR="004E7ACA" w:rsidRPr="00A773CD" w:rsidRDefault="004E7ACA" w:rsidP="00A773CD">
      <w:pPr>
        <w:rPr>
          <w:rFonts w:ascii="Times New Roman" w:hAnsi="Times New Roman" w:cs="Times New Roman"/>
          <w:sz w:val="24"/>
          <w:szCs w:val="24"/>
        </w:rPr>
      </w:pPr>
    </w:p>
    <w:p w14:paraId="7CF18669" w14:textId="04A15CEE" w:rsidR="00C365F6" w:rsidRPr="00A773CD" w:rsidRDefault="00CE78CA" w:rsidP="00CE78CA">
      <w:pPr>
        <w:rPr>
          <w:rFonts w:ascii="Times New Roman" w:hAnsi="Times New Roman" w:cs="Times New Roman"/>
          <w:sz w:val="24"/>
          <w:szCs w:val="24"/>
        </w:rPr>
      </w:pPr>
      <w:r w:rsidRPr="00A773CD">
        <w:rPr>
          <w:rFonts w:ascii="Times New Roman" w:hAnsi="Times New Roman" w:cs="Times New Roman"/>
          <w:i/>
          <w:sz w:val="24"/>
          <w:szCs w:val="24"/>
        </w:rPr>
        <w:t xml:space="preserve">Term. </w:t>
      </w:r>
      <w:r w:rsidR="005B75BA" w:rsidRPr="00A773CD">
        <w:rPr>
          <w:rFonts w:ascii="Times New Roman" w:hAnsi="Times New Roman" w:cs="Times New Roman"/>
          <w:sz w:val="24"/>
          <w:szCs w:val="24"/>
        </w:rPr>
        <w:t xml:space="preserve">The term of service </w:t>
      </w:r>
      <w:r w:rsidR="007D29B8" w:rsidRPr="00A773CD">
        <w:rPr>
          <w:rFonts w:ascii="Times New Roman" w:hAnsi="Times New Roman" w:cs="Times New Roman"/>
          <w:sz w:val="24"/>
          <w:szCs w:val="24"/>
        </w:rPr>
        <w:t xml:space="preserve">on the URTC </w:t>
      </w:r>
      <w:r w:rsidR="005B75BA" w:rsidRPr="00A773CD">
        <w:rPr>
          <w:rFonts w:ascii="Times New Roman" w:hAnsi="Times New Roman" w:cs="Times New Roman"/>
          <w:sz w:val="24"/>
          <w:szCs w:val="24"/>
        </w:rPr>
        <w:t xml:space="preserve">shall be four (4) years, subject to reappointment to </w:t>
      </w:r>
      <w:r w:rsidR="007D29B8" w:rsidRPr="00A773CD">
        <w:rPr>
          <w:rFonts w:ascii="Times New Roman" w:hAnsi="Times New Roman" w:cs="Times New Roman"/>
          <w:sz w:val="24"/>
          <w:szCs w:val="24"/>
        </w:rPr>
        <w:t xml:space="preserve">a second </w:t>
      </w:r>
      <w:r w:rsidR="005B75BA" w:rsidRPr="00A773CD">
        <w:rPr>
          <w:rFonts w:ascii="Times New Roman" w:hAnsi="Times New Roman" w:cs="Times New Roman"/>
          <w:sz w:val="24"/>
          <w:szCs w:val="24"/>
        </w:rPr>
        <w:t>four (4) year term.  Terms shall be staggered</w:t>
      </w:r>
      <w:r w:rsidR="006D6505" w:rsidRPr="00A773CD">
        <w:rPr>
          <w:rFonts w:ascii="Times New Roman" w:hAnsi="Times New Roman" w:cs="Times New Roman"/>
          <w:sz w:val="24"/>
          <w:szCs w:val="24"/>
        </w:rPr>
        <w:t xml:space="preserve">, with no more than four </w:t>
      </w:r>
      <w:r w:rsidR="00E1553F" w:rsidRPr="00A773CD">
        <w:rPr>
          <w:rFonts w:ascii="Times New Roman" w:hAnsi="Times New Roman" w:cs="Times New Roman"/>
          <w:sz w:val="24"/>
          <w:szCs w:val="24"/>
        </w:rPr>
        <w:t xml:space="preserve">(4) </w:t>
      </w:r>
      <w:r w:rsidR="006D6505" w:rsidRPr="00A773CD">
        <w:rPr>
          <w:rFonts w:ascii="Times New Roman" w:hAnsi="Times New Roman" w:cs="Times New Roman"/>
          <w:sz w:val="24"/>
          <w:szCs w:val="24"/>
        </w:rPr>
        <w:t>members’ terms to expire in any one year</w:t>
      </w:r>
      <w:r w:rsidR="000B37E1">
        <w:rPr>
          <w:rFonts w:ascii="Times New Roman" w:hAnsi="Times New Roman" w:cs="Times New Roman"/>
          <w:sz w:val="24"/>
          <w:szCs w:val="24"/>
        </w:rPr>
        <w:t>.</w:t>
      </w:r>
      <w:r w:rsidR="005B75BA" w:rsidRPr="00A773CD">
        <w:rPr>
          <w:rFonts w:ascii="Times New Roman" w:hAnsi="Times New Roman" w:cs="Times New Roman"/>
          <w:sz w:val="24"/>
          <w:szCs w:val="24"/>
        </w:rPr>
        <w:t xml:space="preserve">  </w:t>
      </w:r>
    </w:p>
    <w:p w14:paraId="16C779E5" w14:textId="77777777" w:rsidR="00370D40" w:rsidRPr="00A773CD" w:rsidRDefault="00370D40" w:rsidP="009A5002">
      <w:pPr>
        <w:pStyle w:val="ListParagraph"/>
        <w:numPr>
          <w:ilvl w:val="0"/>
          <w:numId w:val="2"/>
        </w:numPr>
        <w:jc w:val="center"/>
        <w:rPr>
          <w:rFonts w:ascii="Times New Roman" w:hAnsi="Times New Roman" w:cs="Times New Roman"/>
          <w:sz w:val="24"/>
          <w:szCs w:val="24"/>
        </w:rPr>
      </w:pPr>
      <w:r w:rsidRPr="00A773CD">
        <w:rPr>
          <w:rFonts w:ascii="Times New Roman" w:hAnsi="Times New Roman" w:cs="Times New Roman"/>
          <w:sz w:val="24"/>
          <w:szCs w:val="24"/>
        </w:rPr>
        <w:t>MEETINGS</w:t>
      </w:r>
    </w:p>
    <w:p w14:paraId="7D9C0AF9" w14:textId="46AEBC5D" w:rsidR="00370D40" w:rsidRPr="00A773CD" w:rsidRDefault="008507FE" w:rsidP="008507FE">
      <w:pPr>
        <w:rPr>
          <w:rFonts w:ascii="Times New Roman" w:hAnsi="Times New Roman" w:cs="Times New Roman"/>
          <w:sz w:val="24"/>
          <w:szCs w:val="24"/>
        </w:rPr>
      </w:pPr>
      <w:r w:rsidRPr="00A773CD">
        <w:rPr>
          <w:rFonts w:ascii="Times New Roman" w:hAnsi="Times New Roman" w:cs="Times New Roman"/>
          <w:sz w:val="24"/>
          <w:szCs w:val="24"/>
        </w:rPr>
        <w:t>The URTC meet</w:t>
      </w:r>
      <w:r w:rsidR="00BC1913" w:rsidRPr="00A773CD">
        <w:rPr>
          <w:rFonts w:ascii="Times New Roman" w:hAnsi="Times New Roman" w:cs="Times New Roman"/>
          <w:sz w:val="24"/>
          <w:szCs w:val="24"/>
        </w:rPr>
        <w:t>s</w:t>
      </w:r>
      <w:r w:rsidR="00CE78CA" w:rsidRPr="00A773CD">
        <w:rPr>
          <w:rFonts w:ascii="Times New Roman" w:hAnsi="Times New Roman" w:cs="Times New Roman"/>
          <w:sz w:val="24"/>
          <w:szCs w:val="24"/>
        </w:rPr>
        <w:t xml:space="preserve"> weekly</w:t>
      </w:r>
      <w:r w:rsidR="004E7ACA" w:rsidRPr="00A773CD">
        <w:rPr>
          <w:rFonts w:ascii="Times New Roman" w:hAnsi="Times New Roman" w:cs="Times New Roman"/>
          <w:sz w:val="24"/>
          <w:szCs w:val="24"/>
        </w:rPr>
        <w:t xml:space="preserve"> during the Winter Quarter to review files for tenure and promotion</w:t>
      </w:r>
      <w:r w:rsidR="00CE78CA" w:rsidRPr="00A773CD">
        <w:rPr>
          <w:rFonts w:ascii="Times New Roman" w:hAnsi="Times New Roman" w:cs="Times New Roman"/>
          <w:sz w:val="24"/>
          <w:szCs w:val="24"/>
        </w:rPr>
        <w:t xml:space="preserve">, and throughout the year for Ad Hoc meetings as deemed necessary by the Chair. </w:t>
      </w:r>
      <w:r w:rsidRPr="00A773CD">
        <w:rPr>
          <w:rFonts w:ascii="Times New Roman" w:hAnsi="Times New Roman" w:cs="Times New Roman"/>
          <w:sz w:val="24"/>
          <w:szCs w:val="24"/>
        </w:rPr>
        <w:t xml:space="preserve">Meeting agendas </w:t>
      </w:r>
      <w:r w:rsidR="00CE78CA" w:rsidRPr="00A773CD">
        <w:rPr>
          <w:rFonts w:ascii="Times New Roman" w:hAnsi="Times New Roman" w:cs="Times New Roman"/>
          <w:sz w:val="24"/>
          <w:szCs w:val="24"/>
        </w:rPr>
        <w:t xml:space="preserve">are </w:t>
      </w:r>
      <w:r w:rsidRPr="00A773CD">
        <w:rPr>
          <w:rFonts w:ascii="Times New Roman" w:hAnsi="Times New Roman" w:cs="Times New Roman"/>
          <w:sz w:val="24"/>
          <w:szCs w:val="24"/>
        </w:rPr>
        <w:t>provided to members in advance, along with appropriate materials</w:t>
      </w:r>
      <w:r w:rsidR="00CE78CA" w:rsidRPr="00A773CD">
        <w:rPr>
          <w:rFonts w:ascii="Times New Roman" w:hAnsi="Times New Roman" w:cs="Times New Roman"/>
          <w:sz w:val="24"/>
          <w:szCs w:val="24"/>
        </w:rPr>
        <w:t xml:space="preserve"> which are accessed through an encrypted online site.</w:t>
      </w:r>
      <w:r w:rsidRPr="00A773CD">
        <w:rPr>
          <w:rFonts w:ascii="Times New Roman" w:hAnsi="Times New Roman" w:cs="Times New Roman"/>
          <w:sz w:val="24"/>
          <w:szCs w:val="24"/>
        </w:rPr>
        <w:t xml:space="preserve"> </w:t>
      </w:r>
    </w:p>
    <w:p w14:paraId="7717B23A" w14:textId="77777777" w:rsidR="00CE78CA" w:rsidRPr="00A773CD" w:rsidRDefault="008507FE" w:rsidP="008507FE">
      <w:pPr>
        <w:rPr>
          <w:rFonts w:ascii="Times New Roman" w:hAnsi="Times New Roman" w:cs="Times New Roman"/>
          <w:sz w:val="24"/>
          <w:szCs w:val="24"/>
        </w:rPr>
      </w:pPr>
      <w:r w:rsidRPr="00A773CD">
        <w:rPr>
          <w:rFonts w:ascii="Times New Roman" w:hAnsi="Times New Roman" w:cs="Times New Roman"/>
          <w:i/>
          <w:sz w:val="24"/>
          <w:szCs w:val="24"/>
        </w:rPr>
        <w:t>Qu</w:t>
      </w:r>
      <w:r w:rsidR="00E925EB" w:rsidRPr="00A773CD">
        <w:rPr>
          <w:rFonts w:ascii="Times New Roman" w:hAnsi="Times New Roman" w:cs="Times New Roman"/>
          <w:i/>
          <w:sz w:val="24"/>
          <w:szCs w:val="24"/>
        </w:rPr>
        <w:t>o</w:t>
      </w:r>
      <w:r w:rsidRPr="00A773CD">
        <w:rPr>
          <w:rFonts w:ascii="Times New Roman" w:hAnsi="Times New Roman" w:cs="Times New Roman"/>
          <w:i/>
          <w:sz w:val="24"/>
          <w:szCs w:val="24"/>
        </w:rPr>
        <w:t>rum</w:t>
      </w:r>
      <w:r w:rsidRPr="00A773CD">
        <w:rPr>
          <w:rFonts w:ascii="Times New Roman" w:hAnsi="Times New Roman" w:cs="Times New Roman"/>
          <w:sz w:val="24"/>
          <w:szCs w:val="24"/>
        </w:rPr>
        <w:t xml:space="preserve">.  </w:t>
      </w:r>
      <w:r w:rsidR="009A5002" w:rsidRPr="00A773CD">
        <w:rPr>
          <w:rFonts w:ascii="Times New Roman" w:hAnsi="Times New Roman" w:cs="Times New Roman"/>
          <w:sz w:val="24"/>
          <w:szCs w:val="24"/>
        </w:rPr>
        <w:t xml:space="preserve">A quorum shall consist of </w:t>
      </w:r>
      <w:proofErr w:type="gramStart"/>
      <w:r w:rsidR="009A5002" w:rsidRPr="00A773CD">
        <w:rPr>
          <w:rFonts w:ascii="Times New Roman" w:hAnsi="Times New Roman" w:cs="Times New Roman"/>
          <w:sz w:val="24"/>
          <w:szCs w:val="24"/>
        </w:rPr>
        <w:t>a majority of</w:t>
      </w:r>
      <w:proofErr w:type="gramEnd"/>
      <w:r w:rsidR="009A5002" w:rsidRPr="00A773CD">
        <w:rPr>
          <w:rFonts w:ascii="Times New Roman" w:hAnsi="Times New Roman" w:cs="Times New Roman"/>
          <w:sz w:val="24"/>
          <w:szCs w:val="24"/>
        </w:rPr>
        <w:t xml:space="preserve"> the members of the </w:t>
      </w:r>
      <w:r w:rsidRPr="00A773CD">
        <w:rPr>
          <w:rFonts w:ascii="Times New Roman" w:hAnsi="Times New Roman" w:cs="Times New Roman"/>
          <w:sz w:val="24"/>
          <w:szCs w:val="24"/>
        </w:rPr>
        <w:t>URTC</w:t>
      </w:r>
      <w:r w:rsidR="009A5002" w:rsidRPr="00A773CD">
        <w:rPr>
          <w:rFonts w:ascii="Times New Roman" w:hAnsi="Times New Roman" w:cs="Times New Roman"/>
          <w:sz w:val="24"/>
          <w:szCs w:val="24"/>
        </w:rPr>
        <w:t>.</w:t>
      </w:r>
      <w:r w:rsidRPr="00A773CD">
        <w:rPr>
          <w:rFonts w:ascii="Times New Roman" w:hAnsi="Times New Roman" w:cs="Times New Roman"/>
          <w:sz w:val="24"/>
          <w:szCs w:val="24"/>
        </w:rPr>
        <w:t xml:space="preserve"> </w:t>
      </w:r>
    </w:p>
    <w:p w14:paraId="665DE8EB" w14:textId="6ACA4844" w:rsidR="008507FE" w:rsidRPr="00A773CD" w:rsidRDefault="00CE78CA" w:rsidP="008507FE">
      <w:pPr>
        <w:rPr>
          <w:rFonts w:ascii="Times New Roman" w:hAnsi="Times New Roman" w:cs="Times New Roman"/>
          <w:sz w:val="24"/>
          <w:szCs w:val="24"/>
        </w:rPr>
      </w:pPr>
      <w:r w:rsidRPr="00A773CD">
        <w:rPr>
          <w:rFonts w:ascii="Times New Roman" w:hAnsi="Times New Roman" w:cs="Times New Roman"/>
          <w:i/>
          <w:sz w:val="24"/>
          <w:szCs w:val="24"/>
        </w:rPr>
        <w:t>Confidentiality.</w:t>
      </w:r>
      <w:r w:rsidRPr="00A773CD">
        <w:rPr>
          <w:rFonts w:ascii="Times New Roman" w:hAnsi="Times New Roman" w:cs="Times New Roman"/>
          <w:sz w:val="24"/>
          <w:szCs w:val="24"/>
        </w:rPr>
        <w:t xml:space="preserve"> The work of the URTC is highly confidential</w:t>
      </w:r>
      <w:r w:rsidR="008609B9">
        <w:rPr>
          <w:rFonts w:ascii="Times New Roman" w:hAnsi="Times New Roman" w:cs="Times New Roman"/>
          <w:sz w:val="24"/>
          <w:szCs w:val="24"/>
        </w:rPr>
        <w:t xml:space="preserve"> and many of the documents related to the committee’s work are encrypted and confidential. Committee members </w:t>
      </w:r>
      <w:r w:rsidR="009421D4">
        <w:rPr>
          <w:rFonts w:ascii="Times New Roman" w:hAnsi="Times New Roman" w:cs="Times New Roman"/>
          <w:sz w:val="24"/>
          <w:szCs w:val="24"/>
        </w:rPr>
        <w:t>shall</w:t>
      </w:r>
      <w:r w:rsidR="008609B9">
        <w:rPr>
          <w:rFonts w:ascii="Times New Roman" w:hAnsi="Times New Roman" w:cs="Times New Roman"/>
          <w:sz w:val="24"/>
          <w:szCs w:val="24"/>
        </w:rPr>
        <w:t xml:space="preserve"> not share</w:t>
      </w:r>
      <w:r w:rsidR="00276B8B">
        <w:rPr>
          <w:rFonts w:ascii="Times New Roman" w:hAnsi="Times New Roman" w:cs="Times New Roman"/>
          <w:sz w:val="24"/>
          <w:szCs w:val="24"/>
        </w:rPr>
        <w:t xml:space="preserve"> with others,</w:t>
      </w:r>
      <w:r w:rsidR="008609B9">
        <w:rPr>
          <w:rFonts w:ascii="Times New Roman" w:hAnsi="Times New Roman" w:cs="Times New Roman"/>
          <w:sz w:val="24"/>
          <w:szCs w:val="24"/>
        </w:rPr>
        <w:t xml:space="preserve"> </w:t>
      </w:r>
      <w:r w:rsidR="00276B8B">
        <w:rPr>
          <w:rFonts w:ascii="Times New Roman" w:hAnsi="Times New Roman" w:cs="Times New Roman"/>
          <w:sz w:val="24"/>
          <w:szCs w:val="24"/>
        </w:rPr>
        <w:t>n</w:t>
      </w:r>
      <w:r w:rsidR="009421D4">
        <w:rPr>
          <w:rFonts w:ascii="Times New Roman" w:hAnsi="Times New Roman" w:cs="Times New Roman"/>
          <w:sz w:val="24"/>
          <w:szCs w:val="24"/>
        </w:rPr>
        <w:t>or give others access to</w:t>
      </w:r>
      <w:r w:rsidR="00276B8B">
        <w:rPr>
          <w:rFonts w:ascii="Times New Roman" w:hAnsi="Times New Roman" w:cs="Times New Roman"/>
          <w:sz w:val="24"/>
          <w:szCs w:val="24"/>
        </w:rPr>
        <w:t>,</w:t>
      </w:r>
      <w:r w:rsidR="009421D4">
        <w:rPr>
          <w:rFonts w:ascii="Times New Roman" w:hAnsi="Times New Roman" w:cs="Times New Roman"/>
          <w:sz w:val="24"/>
          <w:szCs w:val="24"/>
        </w:rPr>
        <w:t xml:space="preserve"> </w:t>
      </w:r>
      <w:r w:rsidR="008609B9">
        <w:rPr>
          <w:rFonts w:ascii="Times New Roman" w:hAnsi="Times New Roman" w:cs="Times New Roman"/>
          <w:sz w:val="24"/>
          <w:szCs w:val="24"/>
        </w:rPr>
        <w:t>any documents</w:t>
      </w:r>
      <w:r w:rsidR="009421D4">
        <w:rPr>
          <w:rFonts w:ascii="Times New Roman" w:hAnsi="Times New Roman" w:cs="Times New Roman"/>
          <w:sz w:val="24"/>
          <w:szCs w:val="24"/>
        </w:rPr>
        <w:t xml:space="preserve"> </w:t>
      </w:r>
      <w:r w:rsidR="00276B8B">
        <w:rPr>
          <w:rFonts w:ascii="Times New Roman" w:hAnsi="Times New Roman" w:cs="Times New Roman"/>
          <w:sz w:val="24"/>
          <w:szCs w:val="24"/>
        </w:rPr>
        <w:t>about or from</w:t>
      </w:r>
      <w:r w:rsidR="009421D4">
        <w:rPr>
          <w:rFonts w:ascii="Times New Roman" w:hAnsi="Times New Roman" w:cs="Times New Roman"/>
          <w:sz w:val="24"/>
          <w:szCs w:val="24"/>
        </w:rPr>
        <w:t xml:space="preserve"> a tenure or promotion file</w:t>
      </w:r>
      <w:r w:rsidR="008609B9">
        <w:rPr>
          <w:rFonts w:ascii="Times New Roman" w:hAnsi="Times New Roman" w:cs="Times New Roman"/>
          <w:sz w:val="24"/>
          <w:szCs w:val="24"/>
        </w:rPr>
        <w:t xml:space="preserve">, </w:t>
      </w:r>
      <w:r w:rsidR="009421D4">
        <w:rPr>
          <w:rFonts w:ascii="Times New Roman" w:hAnsi="Times New Roman" w:cs="Times New Roman"/>
          <w:sz w:val="24"/>
          <w:szCs w:val="24"/>
        </w:rPr>
        <w:t>nor</w:t>
      </w:r>
      <w:r w:rsidR="008609B9">
        <w:rPr>
          <w:rFonts w:ascii="Times New Roman" w:hAnsi="Times New Roman" w:cs="Times New Roman"/>
          <w:sz w:val="24"/>
          <w:szCs w:val="24"/>
        </w:rPr>
        <w:t xml:space="preserve"> discuss committee deliberations outside of committee meetings.</w:t>
      </w:r>
    </w:p>
    <w:p w14:paraId="5BD35633" w14:textId="1CB164EF" w:rsidR="00FD2CE3" w:rsidRPr="009B3E58" w:rsidRDefault="00FD2CE3" w:rsidP="008507FE">
      <w:pPr>
        <w:rPr>
          <w:rFonts w:ascii="Times New Roman" w:hAnsi="Times New Roman" w:cs="Times New Roman"/>
        </w:rPr>
      </w:pPr>
    </w:p>
    <w:sectPr w:rsidR="00FD2CE3" w:rsidRPr="009B3E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5A6E" w14:textId="77777777" w:rsidR="00F4733B" w:rsidRDefault="00F4733B" w:rsidP="00A74067">
      <w:pPr>
        <w:spacing w:after="0" w:line="240" w:lineRule="auto"/>
      </w:pPr>
      <w:r>
        <w:separator/>
      </w:r>
    </w:p>
  </w:endnote>
  <w:endnote w:type="continuationSeparator" w:id="0">
    <w:p w14:paraId="3803523E" w14:textId="77777777" w:rsidR="00F4733B" w:rsidRDefault="00F4733B" w:rsidP="00A7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F4BF" w14:textId="77777777" w:rsidR="00F4733B" w:rsidRDefault="00F4733B" w:rsidP="00A74067">
      <w:pPr>
        <w:spacing w:after="0" w:line="240" w:lineRule="auto"/>
      </w:pPr>
      <w:r>
        <w:separator/>
      </w:r>
    </w:p>
  </w:footnote>
  <w:footnote w:type="continuationSeparator" w:id="0">
    <w:p w14:paraId="75727FEB" w14:textId="77777777" w:rsidR="00F4733B" w:rsidRDefault="00F4733B" w:rsidP="00A74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664B" w14:textId="4645D1D9" w:rsidR="00A74067" w:rsidRPr="00A74067" w:rsidRDefault="00A74067" w:rsidP="00A74067">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BEB"/>
    <w:multiLevelType w:val="hybridMultilevel"/>
    <w:tmpl w:val="70084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54EB6"/>
    <w:multiLevelType w:val="hybridMultilevel"/>
    <w:tmpl w:val="14F8F3A2"/>
    <w:lvl w:ilvl="0" w:tplc="3FAC0894">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3645C"/>
    <w:multiLevelType w:val="hybridMultilevel"/>
    <w:tmpl w:val="C426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A68DC"/>
    <w:multiLevelType w:val="hybridMultilevel"/>
    <w:tmpl w:val="D208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75B07"/>
    <w:multiLevelType w:val="hybridMultilevel"/>
    <w:tmpl w:val="0A5A5F88"/>
    <w:lvl w:ilvl="0" w:tplc="7BCA64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352C3D"/>
    <w:multiLevelType w:val="hybridMultilevel"/>
    <w:tmpl w:val="973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40072"/>
    <w:multiLevelType w:val="hybridMultilevel"/>
    <w:tmpl w:val="ABB60186"/>
    <w:lvl w:ilvl="0" w:tplc="1FD0D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155AB"/>
    <w:multiLevelType w:val="hybridMultilevel"/>
    <w:tmpl w:val="73286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505"/>
    <w:rsid w:val="0000470E"/>
    <w:rsid w:val="00032899"/>
    <w:rsid w:val="00042A82"/>
    <w:rsid w:val="00067BAB"/>
    <w:rsid w:val="00073B40"/>
    <w:rsid w:val="00087894"/>
    <w:rsid w:val="000A0505"/>
    <w:rsid w:val="000A4C49"/>
    <w:rsid w:val="000B37E1"/>
    <w:rsid w:val="000B6035"/>
    <w:rsid w:val="000C2531"/>
    <w:rsid w:val="000E79D4"/>
    <w:rsid w:val="000E7A4B"/>
    <w:rsid w:val="000F7AB8"/>
    <w:rsid w:val="00126333"/>
    <w:rsid w:val="00140DBB"/>
    <w:rsid w:val="00143F1B"/>
    <w:rsid w:val="00145C37"/>
    <w:rsid w:val="001502C7"/>
    <w:rsid w:val="001625AD"/>
    <w:rsid w:val="00171A9E"/>
    <w:rsid w:val="00190CE9"/>
    <w:rsid w:val="001B50EA"/>
    <w:rsid w:val="001C423D"/>
    <w:rsid w:val="001D669A"/>
    <w:rsid w:val="001F6CDE"/>
    <w:rsid w:val="00210427"/>
    <w:rsid w:val="00211B17"/>
    <w:rsid w:val="00221947"/>
    <w:rsid w:val="00240097"/>
    <w:rsid w:val="002409E8"/>
    <w:rsid w:val="00240FB0"/>
    <w:rsid w:val="00251FA9"/>
    <w:rsid w:val="00255EFD"/>
    <w:rsid w:val="00260C15"/>
    <w:rsid w:val="00264F69"/>
    <w:rsid w:val="00276B8B"/>
    <w:rsid w:val="002952F0"/>
    <w:rsid w:val="002A58BC"/>
    <w:rsid w:val="002C075F"/>
    <w:rsid w:val="002C11B2"/>
    <w:rsid w:val="002C24F8"/>
    <w:rsid w:val="002D340F"/>
    <w:rsid w:val="003028C4"/>
    <w:rsid w:val="00324DE6"/>
    <w:rsid w:val="003270C2"/>
    <w:rsid w:val="0033584C"/>
    <w:rsid w:val="00336A01"/>
    <w:rsid w:val="00337C31"/>
    <w:rsid w:val="00344AE4"/>
    <w:rsid w:val="00362239"/>
    <w:rsid w:val="00370D40"/>
    <w:rsid w:val="00372909"/>
    <w:rsid w:val="003A19AD"/>
    <w:rsid w:val="003E72D8"/>
    <w:rsid w:val="003F3755"/>
    <w:rsid w:val="004430F2"/>
    <w:rsid w:val="004913DA"/>
    <w:rsid w:val="004967FD"/>
    <w:rsid w:val="00496B32"/>
    <w:rsid w:val="004970F2"/>
    <w:rsid w:val="004B0959"/>
    <w:rsid w:val="004D245B"/>
    <w:rsid w:val="004E6295"/>
    <w:rsid w:val="004E7ACA"/>
    <w:rsid w:val="00506B3E"/>
    <w:rsid w:val="005104AA"/>
    <w:rsid w:val="00520B55"/>
    <w:rsid w:val="00527580"/>
    <w:rsid w:val="00555694"/>
    <w:rsid w:val="0055580C"/>
    <w:rsid w:val="00571785"/>
    <w:rsid w:val="005739BD"/>
    <w:rsid w:val="005817A1"/>
    <w:rsid w:val="00583214"/>
    <w:rsid w:val="00585B4D"/>
    <w:rsid w:val="00587632"/>
    <w:rsid w:val="00594A3C"/>
    <w:rsid w:val="00596A25"/>
    <w:rsid w:val="005A34B0"/>
    <w:rsid w:val="005A4140"/>
    <w:rsid w:val="005A5032"/>
    <w:rsid w:val="005A5CE0"/>
    <w:rsid w:val="005B05FD"/>
    <w:rsid w:val="005B4E4C"/>
    <w:rsid w:val="005B75BA"/>
    <w:rsid w:val="005C4C99"/>
    <w:rsid w:val="005E2011"/>
    <w:rsid w:val="005E67B4"/>
    <w:rsid w:val="006021A7"/>
    <w:rsid w:val="00602C61"/>
    <w:rsid w:val="0061592D"/>
    <w:rsid w:val="00635356"/>
    <w:rsid w:val="006404F3"/>
    <w:rsid w:val="00646C94"/>
    <w:rsid w:val="00651B2F"/>
    <w:rsid w:val="00653B3F"/>
    <w:rsid w:val="0068257A"/>
    <w:rsid w:val="006A0707"/>
    <w:rsid w:val="006A1F31"/>
    <w:rsid w:val="006D451E"/>
    <w:rsid w:val="006D6505"/>
    <w:rsid w:val="006D756B"/>
    <w:rsid w:val="006F4113"/>
    <w:rsid w:val="00724EB8"/>
    <w:rsid w:val="0076718B"/>
    <w:rsid w:val="00775FE1"/>
    <w:rsid w:val="00784C0E"/>
    <w:rsid w:val="00785934"/>
    <w:rsid w:val="0079058D"/>
    <w:rsid w:val="00792D3C"/>
    <w:rsid w:val="007B0564"/>
    <w:rsid w:val="007B4812"/>
    <w:rsid w:val="007C5F4F"/>
    <w:rsid w:val="007C756A"/>
    <w:rsid w:val="007D29B8"/>
    <w:rsid w:val="007F55F3"/>
    <w:rsid w:val="007F5ED0"/>
    <w:rsid w:val="007F747B"/>
    <w:rsid w:val="008107D1"/>
    <w:rsid w:val="00815C68"/>
    <w:rsid w:val="00822F1D"/>
    <w:rsid w:val="00834214"/>
    <w:rsid w:val="008507FE"/>
    <w:rsid w:val="00855CA7"/>
    <w:rsid w:val="008609B9"/>
    <w:rsid w:val="00865C5D"/>
    <w:rsid w:val="00892636"/>
    <w:rsid w:val="008C1E54"/>
    <w:rsid w:val="008D5C23"/>
    <w:rsid w:val="008D7F45"/>
    <w:rsid w:val="008E21F6"/>
    <w:rsid w:val="008E55CF"/>
    <w:rsid w:val="00901B6B"/>
    <w:rsid w:val="00920C79"/>
    <w:rsid w:val="00930B68"/>
    <w:rsid w:val="009342A4"/>
    <w:rsid w:val="00936057"/>
    <w:rsid w:val="009421D4"/>
    <w:rsid w:val="00960AFE"/>
    <w:rsid w:val="00983842"/>
    <w:rsid w:val="009925CE"/>
    <w:rsid w:val="009A5002"/>
    <w:rsid w:val="009B0135"/>
    <w:rsid w:val="009B3E58"/>
    <w:rsid w:val="009B467C"/>
    <w:rsid w:val="009F5FE4"/>
    <w:rsid w:val="009F6FF4"/>
    <w:rsid w:val="00A13685"/>
    <w:rsid w:val="00A21136"/>
    <w:rsid w:val="00A24FA9"/>
    <w:rsid w:val="00A3023A"/>
    <w:rsid w:val="00A57FC1"/>
    <w:rsid w:val="00A63B8C"/>
    <w:rsid w:val="00A74067"/>
    <w:rsid w:val="00A7650E"/>
    <w:rsid w:val="00A773CD"/>
    <w:rsid w:val="00A97D8A"/>
    <w:rsid w:val="00AB5E59"/>
    <w:rsid w:val="00B04853"/>
    <w:rsid w:val="00B23D1D"/>
    <w:rsid w:val="00B337C7"/>
    <w:rsid w:val="00B52BB7"/>
    <w:rsid w:val="00B62688"/>
    <w:rsid w:val="00B97EFB"/>
    <w:rsid w:val="00BC1913"/>
    <w:rsid w:val="00BE687C"/>
    <w:rsid w:val="00BE7AF1"/>
    <w:rsid w:val="00BF32AE"/>
    <w:rsid w:val="00C13F79"/>
    <w:rsid w:val="00C321F0"/>
    <w:rsid w:val="00C34C98"/>
    <w:rsid w:val="00C365F6"/>
    <w:rsid w:val="00C748DA"/>
    <w:rsid w:val="00C846F9"/>
    <w:rsid w:val="00CD1C08"/>
    <w:rsid w:val="00CE4A05"/>
    <w:rsid w:val="00CE78CA"/>
    <w:rsid w:val="00CF13B2"/>
    <w:rsid w:val="00D04A47"/>
    <w:rsid w:val="00D07A36"/>
    <w:rsid w:val="00D1025D"/>
    <w:rsid w:val="00D12CAC"/>
    <w:rsid w:val="00D15A9F"/>
    <w:rsid w:val="00D16024"/>
    <w:rsid w:val="00D359C3"/>
    <w:rsid w:val="00D87E37"/>
    <w:rsid w:val="00D96B67"/>
    <w:rsid w:val="00D97B96"/>
    <w:rsid w:val="00DB03F4"/>
    <w:rsid w:val="00DD25F7"/>
    <w:rsid w:val="00DF34D9"/>
    <w:rsid w:val="00E12404"/>
    <w:rsid w:val="00E1553F"/>
    <w:rsid w:val="00E809F9"/>
    <w:rsid w:val="00E925EB"/>
    <w:rsid w:val="00EC51D6"/>
    <w:rsid w:val="00ED60A4"/>
    <w:rsid w:val="00EE5446"/>
    <w:rsid w:val="00EF1D83"/>
    <w:rsid w:val="00F174AB"/>
    <w:rsid w:val="00F31E62"/>
    <w:rsid w:val="00F33DAD"/>
    <w:rsid w:val="00F4733B"/>
    <w:rsid w:val="00F55BBC"/>
    <w:rsid w:val="00F74919"/>
    <w:rsid w:val="00F76B2B"/>
    <w:rsid w:val="00F80036"/>
    <w:rsid w:val="00F83C15"/>
    <w:rsid w:val="00F8790B"/>
    <w:rsid w:val="00F95648"/>
    <w:rsid w:val="00F97912"/>
    <w:rsid w:val="00FB4A65"/>
    <w:rsid w:val="00FD2CE3"/>
    <w:rsid w:val="00FD7CDD"/>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2EB0"/>
  <w15:chartTrackingRefBased/>
  <w15:docId w15:val="{57FFC4A3-E5A6-4FEC-A1A9-038C33F1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0505"/>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0505"/>
    <w:rPr>
      <w:sz w:val="16"/>
      <w:szCs w:val="16"/>
    </w:rPr>
  </w:style>
  <w:style w:type="paragraph" w:styleId="CommentText">
    <w:name w:val="annotation text"/>
    <w:basedOn w:val="Normal"/>
    <w:link w:val="CommentTextChar"/>
    <w:uiPriority w:val="99"/>
    <w:semiHidden/>
    <w:unhideWhenUsed/>
    <w:rsid w:val="000A0505"/>
    <w:pPr>
      <w:spacing w:line="240" w:lineRule="auto"/>
    </w:pPr>
    <w:rPr>
      <w:sz w:val="20"/>
      <w:szCs w:val="20"/>
    </w:rPr>
  </w:style>
  <w:style w:type="character" w:customStyle="1" w:styleId="CommentTextChar">
    <w:name w:val="Comment Text Char"/>
    <w:basedOn w:val="DefaultParagraphFont"/>
    <w:link w:val="CommentText"/>
    <w:uiPriority w:val="99"/>
    <w:semiHidden/>
    <w:rsid w:val="000A0505"/>
    <w:rPr>
      <w:rFonts w:eastAsiaTheme="minorEastAsia"/>
      <w:sz w:val="20"/>
      <w:szCs w:val="20"/>
      <w:lang w:eastAsia="zh-TW"/>
    </w:rPr>
  </w:style>
  <w:style w:type="paragraph" w:styleId="BalloonText">
    <w:name w:val="Balloon Text"/>
    <w:basedOn w:val="Normal"/>
    <w:link w:val="BalloonTextChar"/>
    <w:uiPriority w:val="99"/>
    <w:semiHidden/>
    <w:unhideWhenUsed/>
    <w:rsid w:val="000A0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505"/>
    <w:rPr>
      <w:rFonts w:ascii="Segoe UI" w:eastAsiaTheme="minorEastAsia" w:hAnsi="Segoe UI" w:cs="Segoe UI"/>
      <w:sz w:val="18"/>
      <w:szCs w:val="18"/>
      <w:lang w:eastAsia="zh-TW"/>
    </w:rPr>
  </w:style>
  <w:style w:type="paragraph" w:styleId="ListParagraph">
    <w:name w:val="List Paragraph"/>
    <w:basedOn w:val="Normal"/>
    <w:uiPriority w:val="34"/>
    <w:qFormat/>
    <w:rsid w:val="00370D40"/>
    <w:pPr>
      <w:ind w:left="720"/>
      <w:contextualSpacing/>
    </w:pPr>
  </w:style>
  <w:style w:type="paragraph" w:styleId="CommentSubject">
    <w:name w:val="annotation subject"/>
    <w:basedOn w:val="CommentText"/>
    <w:next w:val="CommentText"/>
    <w:link w:val="CommentSubjectChar"/>
    <w:uiPriority w:val="99"/>
    <w:semiHidden/>
    <w:unhideWhenUsed/>
    <w:rsid w:val="005B75BA"/>
    <w:rPr>
      <w:b/>
      <w:bCs/>
    </w:rPr>
  </w:style>
  <w:style w:type="character" w:customStyle="1" w:styleId="CommentSubjectChar">
    <w:name w:val="Comment Subject Char"/>
    <w:basedOn w:val="CommentTextChar"/>
    <w:link w:val="CommentSubject"/>
    <w:uiPriority w:val="99"/>
    <w:semiHidden/>
    <w:rsid w:val="005B75BA"/>
    <w:rPr>
      <w:rFonts w:eastAsiaTheme="minorEastAsia"/>
      <w:b/>
      <w:bCs/>
      <w:sz w:val="20"/>
      <w:szCs w:val="20"/>
      <w:lang w:eastAsia="zh-TW"/>
    </w:rPr>
  </w:style>
  <w:style w:type="paragraph" w:styleId="Header">
    <w:name w:val="header"/>
    <w:basedOn w:val="Normal"/>
    <w:link w:val="HeaderChar"/>
    <w:uiPriority w:val="99"/>
    <w:unhideWhenUsed/>
    <w:rsid w:val="00A74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067"/>
    <w:rPr>
      <w:rFonts w:eastAsiaTheme="minorEastAsia"/>
      <w:lang w:eastAsia="zh-TW"/>
    </w:rPr>
  </w:style>
  <w:style w:type="paragraph" w:styleId="Footer">
    <w:name w:val="footer"/>
    <w:basedOn w:val="Normal"/>
    <w:link w:val="FooterChar"/>
    <w:uiPriority w:val="99"/>
    <w:unhideWhenUsed/>
    <w:rsid w:val="00A7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067"/>
    <w:rPr>
      <w:rFonts w:eastAsiaTheme="minorEastAsia"/>
      <w:lang w:eastAsia="zh-TW"/>
    </w:rPr>
  </w:style>
  <w:style w:type="character" w:styleId="Hyperlink">
    <w:name w:val="Hyperlink"/>
    <w:basedOn w:val="DefaultParagraphFont"/>
    <w:uiPriority w:val="99"/>
    <w:unhideWhenUsed/>
    <w:rsid w:val="00B23D1D"/>
    <w:rPr>
      <w:color w:val="0563C1" w:themeColor="hyperlink"/>
      <w:u w:val="single"/>
    </w:rPr>
  </w:style>
  <w:style w:type="character" w:customStyle="1" w:styleId="UnresolvedMention1">
    <w:name w:val="Unresolved Mention1"/>
    <w:basedOn w:val="DefaultParagraphFont"/>
    <w:uiPriority w:val="99"/>
    <w:semiHidden/>
    <w:unhideWhenUsed/>
    <w:rsid w:val="00B23D1D"/>
    <w:rPr>
      <w:color w:val="605E5C"/>
      <w:shd w:val="clear" w:color="auto" w:fill="E1DFDD"/>
    </w:rPr>
  </w:style>
  <w:style w:type="paragraph" w:styleId="Revision">
    <w:name w:val="Revision"/>
    <w:hidden/>
    <w:uiPriority w:val="99"/>
    <w:semiHidden/>
    <w:rsid w:val="009F5FE4"/>
    <w:pPr>
      <w:spacing w:after="0" w:line="240" w:lineRule="auto"/>
    </w:pPr>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0C75-D6AB-3F4D-9356-395B8BA3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Lance</dc:creator>
  <cp:keywords/>
  <dc:description/>
  <cp:lastModifiedBy>O'Brien, Jodi</cp:lastModifiedBy>
  <cp:revision>2</cp:revision>
  <cp:lastPrinted>2019-10-30T19:22:00Z</cp:lastPrinted>
  <dcterms:created xsi:type="dcterms:W3CDTF">2022-10-24T18:37:00Z</dcterms:created>
  <dcterms:modified xsi:type="dcterms:W3CDTF">2022-10-24T18:37:00Z</dcterms:modified>
</cp:coreProperties>
</file>