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085A" w14:textId="77777777" w:rsidR="001722DE" w:rsidRPr="002F3B16" w:rsidRDefault="006B5C00" w:rsidP="00DD5111">
      <w:pPr>
        <w:pStyle w:val="Title"/>
        <w:rPr>
          <w:bCs/>
        </w:rPr>
      </w:pPr>
      <w:r w:rsidRPr="002F3B16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9EEF1F" wp14:editId="0B9B990D">
                <wp:simplePos x="0" y="0"/>
                <wp:positionH relativeFrom="margin">
                  <wp:align>right</wp:align>
                </wp:positionH>
                <wp:positionV relativeFrom="paragraph">
                  <wp:posOffset>-47625</wp:posOffset>
                </wp:positionV>
                <wp:extent cx="666193" cy="698359"/>
                <wp:effectExtent l="0" t="0" r="635" b="6985"/>
                <wp:wrapSquare wrapText="bothSides"/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3" cy="698359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176073" y="179454"/>
                            <a:ext cx="734987" cy="73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31A7DB" id="Group 10" o:spid="_x0000_s1026" style="position:absolute;margin-left:1.25pt;margin-top:-3.75pt;width:52.45pt;height:55pt;z-index:251659264;mso-position-horizontal:right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">
                <v:rect id="Rectangle 2" o:spid="_x0000_s1027" style="position:absolute;left:1760;top:1794;width:7350;height:735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">
                  <v:imagedata r:id="rId6" o:title=""/>
                </v:shape>
                <w10:wrap type="square" anchorx="margin"/>
              </v:group>
            </w:pict>
          </mc:Fallback>
        </mc:AlternateContent>
      </w:r>
      <w:r w:rsidR="001722DE" w:rsidRPr="002F3B16">
        <w:t xml:space="preserve">FLAMMABLE AND COMBUSTIBLE LIQUIDS </w:t>
      </w:r>
    </w:p>
    <w:p w14:paraId="4FF546F5" w14:textId="77777777" w:rsidR="001722DE" w:rsidRPr="002F3B16" w:rsidRDefault="001722DE" w:rsidP="000C7D16">
      <w:pPr>
        <w:pStyle w:val="Heading1"/>
      </w:pPr>
      <w:r w:rsidRPr="002F3B16">
        <w:t>HAZARD CLASS DESCRIPTION</w:t>
      </w:r>
    </w:p>
    <w:p w14:paraId="30EAED77" w14:textId="2EEAC701" w:rsidR="00B14DB3" w:rsidRPr="002F3B16" w:rsidRDefault="001722DE" w:rsidP="00DD5111">
      <w:pPr>
        <w:pStyle w:val="BodyText"/>
      </w:pPr>
      <w:r w:rsidRPr="002F3B16">
        <w:t xml:space="preserve">Flammable and combustible liquids can ignite and cause severe burns or death. Flammable liquids </w:t>
      </w:r>
      <w:proofErr w:type="gramStart"/>
      <w:r w:rsidR="00DF1AA2" w:rsidRPr="002F3B16">
        <w:t>by definition have</w:t>
      </w:r>
      <w:proofErr w:type="gramEnd"/>
      <w:r w:rsidRPr="002F3B16">
        <w:t xml:space="preserve"> flash point</w:t>
      </w:r>
      <w:r w:rsidR="00DF1AA2" w:rsidRPr="002F3B16">
        <w:t>s</w:t>
      </w:r>
      <w:r w:rsidRPr="002F3B16">
        <w:t xml:space="preserve"> below 100</w:t>
      </w:r>
      <w:r w:rsidR="009B0A28" w:rsidRPr="002F3B16">
        <w:t xml:space="preserve"> °F</w:t>
      </w:r>
      <w:r w:rsidR="00DF1AA2" w:rsidRPr="002F3B16">
        <w:t>;</w:t>
      </w:r>
      <w:r w:rsidRPr="002F3B16">
        <w:t xml:space="preserve"> combustible liquids have flash point</w:t>
      </w:r>
      <w:r w:rsidR="00DF1AA2" w:rsidRPr="002F3B16">
        <w:t xml:space="preserve">s </w:t>
      </w:r>
      <w:r w:rsidR="008C1508" w:rsidRPr="002F3B16">
        <w:t>of</w:t>
      </w:r>
      <w:r w:rsidRPr="002F3B16">
        <w:t xml:space="preserve"> 100</w:t>
      </w:r>
      <w:r w:rsidR="00DF1AA2" w:rsidRPr="002F3B16">
        <w:t>–</w:t>
      </w:r>
      <w:r w:rsidRPr="002F3B16">
        <w:t>200</w:t>
      </w:r>
      <w:r w:rsidR="00DF1AA2" w:rsidRPr="002F3B16">
        <w:t xml:space="preserve"> °F</w:t>
      </w:r>
      <w:r w:rsidRPr="002F3B16">
        <w:t xml:space="preserve">. </w:t>
      </w:r>
      <w:r w:rsidR="009D77A7" w:rsidRPr="002F3B16">
        <w:t xml:space="preserve">Flash point information is located in </w:t>
      </w:r>
      <w:r w:rsidR="00050D0E" w:rsidRPr="002F3B16">
        <w:t>S</w:t>
      </w:r>
      <w:r w:rsidR="009D77A7" w:rsidRPr="002F3B16">
        <w:t xml:space="preserve">ection </w:t>
      </w:r>
      <w:r w:rsidR="00B35888" w:rsidRPr="002F3B16">
        <w:t xml:space="preserve">9 of a material’s SDS. </w:t>
      </w:r>
    </w:p>
    <w:p w14:paraId="0FB00DFB" w14:textId="6FFE1675" w:rsidR="001722DE" w:rsidRPr="002F3B16" w:rsidRDefault="00B14DB3" w:rsidP="00DD5111">
      <w:pPr>
        <w:pStyle w:val="BodyText"/>
      </w:pPr>
      <w:r w:rsidRPr="002F3B16">
        <w:t xml:space="preserve">Most laboratories have some volume of flammable or combustible liquids in use or storage. </w:t>
      </w:r>
      <w:r w:rsidR="001722DE" w:rsidRPr="002F3B16">
        <w:t xml:space="preserve">These liquids have a variety of uses as solvents, </w:t>
      </w:r>
      <w:proofErr w:type="gramStart"/>
      <w:r w:rsidR="001722DE" w:rsidRPr="002F3B16">
        <w:t>reagents</w:t>
      </w:r>
      <w:proofErr w:type="gramEnd"/>
      <w:r w:rsidR="001722DE" w:rsidRPr="002F3B16">
        <w:t xml:space="preserve"> and cleaning solutions.</w:t>
      </w:r>
    </w:p>
    <w:p w14:paraId="74E0AA61" w14:textId="77777777" w:rsidR="001722DE" w:rsidRPr="002F3B16" w:rsidRDefault="001722DE" w:rsidP="000C7D16">
      <w:pPr>
        <w:pStyle w:val="Heading1"/>
        <w:rPr>
          <w:bCs/>
        </w:rPr>
      </w:pPr>
      <w:r w:rsidRPr="002F3B16">
        <w:t>ENGINEERING/VENTILATION CONTROLS</w:t>
      </w:r>
    </w:p>
    <w:p w14:paraId="0D71B4BF" w14:textId="6CCEE65B" w:rsidR="00BB4AB1" w:rsidRPr="002F3B16" w:rsidRDefault="00BB4AB1" w:rsidP="00BB4AB1">
      <w:pPr>
        <w:pStyle w:val="BodyText"/>
      </w:pPr>
      <w:r w:rsidRPr="002F3B16">
        <w:t>At minimum, adequate general laboratory ventilation must be provided to maintain exposure below safe regulatory limits</w:t>
      </w:r>
      <w:r w:rsidR="002F3B16" w:rsidRPr="002F3B16">
        <w:t xml:space="preserve"> and help prevent the buildup of flammable vapors.</w:t>
      </w:r>
    </w:p>
    <w:p w14:paraId="00791587" w14:textId="1374540F" w:rsidR="001722DE" w:rsidRPr="002F3B16" w:rsidRDefault="001722DE" w:rsidP="008C363C">
      <w:pPr>
        <w:pStyle w:val="BodyText"/>
      </w:pPr>
      <w:r w:rsidRPr="002F3B16">
        <w:t xml:space="preserve">Some flammable and combustible liquids are </w:t>
      </w:r>
      <w:r w:rsidR="00A208D5" w:rsidRPr="002F3B16">
        <w:t>particularly hazardous substances (i.e.,</w:t>
      </w:r>
      <w:r w:rsidRPr="002F3B16">
        <w:t xml:space="preserve"> carcinogens, acute toxicants and</w:t>
      </w:r>
      <w:r w:rsidR="00A208D5" w:rsidRPr="002F3B16">
        <w:t>/or</w:t>
      </w:r>
      <w:r w:rsidRPr="002F3B16">
        <w:t xml:space="preserve"> </w:t>
      </w:r>
      <w:r w:rsidR="002D7056" w:rsidRPr="002F3B16">
        <w:t>reproductive toxicants</w:t>
      </w:r>
      <w:r w:rsidR="00A208D5" w:rsidRPr="002F3B16">
        <w:t>)</w:t>
      </w:r>
      <w:r w:rsidR="008C363C" w:rsidRPr="002F3B16">
        <w:t xml:space="preserve"> and</w:t>
      </w:r>
      <w:r w:rsidR="002D7056" w:rsidRPr="002F3B16">
        <w:t xml:space="preserve"> </w:t>
      </w:r>
      <w:r w:rsidR="008C363C" w:rsidRPr="002F3B16">
        <w:t>must be worked with in</w:t>
      </w:r>
      <w:r w:rsidRPr="002F3B16">
        <w:t xml:space="preserve"> a chemical fume hood.</w:t>
      </w:r>
    </w:p>
    <w:p w14:paraId="403B97D6" w14:textId="203AD5C6" w:rsidR="00EA3294" w:rsidRPr="002F3B16" w:rsidRDefault="00133C41" w:rsidP="00133C41">
      <w:pPr>
        <w:pStyle w:val="BodyText"/>
      </w:pPr>
      <w:r w:rsidRPr="002F3B16">
        <w:t>Never use f</w:t>
      </w:r>
      <w:r w:rsidR="00EA3294" w:rsidRPr="002F3B16">
        <w:t>lammable and combustible liquids in a biosafety cabinet unless it is ducted to the building ventilation system.</w:t>
      </w:r>
    </w:p>
    <w:p w14:paraId="3468B9A7" w14:textId="77777777" w:rsidR="00D051F9" w:rsidRPr="002F3B16" w:rsidRDefault="00D051F9" w:rsidP="00D051F9">
      <w:pPr>
        <w:pStyle w:val="BodyText"/>
      </w:pPr>
      <w:r w:rsidRPr="002F3B16">
        <w:t>If Permissible Exposure Limits (PELs) may be exceeded, a chemical fume hood or other engineering control is required. PELs can be found in Section 8 of an SDS.</w:t>
      </w:r>
    </w:p>
    <w:p w14:paraId="15E483EC" w14:textId="77777777" w:rsidR="001722DE" w:rsidRPr="002F3B16" w:rsidRDefault="0039320F" w:rsidP="000C7D16">
      <w:pPr>
        <w:pStyle w:val="Heading1"/>
        <w:rPr>
          <w:bCs/>
        </w:rPr>
      </w:pPr>
      <w:r w:rsidRPr="002F3B16">
        <w:t>SAFE WORK PRACTICES</w:t>
      </w:r>
    </w:p>
    <w:p w14:paraId="526655F2" w14:textId="77777777" w:rsidR="00A15DD2" w:rsidRPr="002F3B16" w:rsidRDefault="00A15DD2" w:rsidP="00A15DD2">
      <w:pPr>
        <w:pStyle w:val="ListParagraph"/>
      </w:pPr>
      <w:r w:rsidRPr="002F3B16">
        <w:t>Know the signs and symptoms of exposure to the material before working with it. (Consult the SDS.)</w:t>
      </w:r>
    </w:p>
    <w:p w14:paraId="3AFBFDEE" w14:textId="3E2E1C17" w:rsidR="00A15DD2" w:rsidRPr="002F3B16" w:rsidRDefault="00A15DD2" w:rsidP="00A15DD2">
      <w:pPr>
        <w:pStyle w:val="ListParagraph"/>
      </w:pPr>
      <w:r w:rsidRPr="002F3B16">
        <w:t xml:space="preserve">Follow universal administrative controls described in the </w:t>
      </w:r>
      <w:hyperlink r:id="rId7" w:history="1">
        <w:r w:rsidR="007B078B" w:rsidRPr="00AB1F6F">
          <w:rPr>
            <w:rStyle w:val="Hyperlink"/>
          </w:rPr>
          <w:t>Chemical Hygiene Plan</w:t>
        </w:r>
      </w:hyperlink>
      <w:r w:rsidRPr="002F3B16">
        <w:t>.</w:t>
      </w:r>
    </w:p>
    <w:p w14:paraId="7AA5A882" w14:textId="77777777" w:rsidR="001722DE" w:rsidRPr="002F3B16" w:rsidRDefault="001722DE" w:rsidP="000C7D16">
      <w:pPr>
        <w:pStyle w:val="ListParagraph"/>
        <w:rPr>
          <w:rFonts w:cs="Segoe UI"/>
        </w:rPr>
      </w:pPr>
      <w:r w:rsidRPr="002F3B16">
        <w:t>Do not heat flammable liquids with an open flame.</w:t>
      </w:r>
    </w:p>
    <w:p w14:paraId="403E70C6" w14:textId="5202CDA4" w:rsidR="002D7056" w:rsidRPr="002F3B16" w:rsidRDefault="001722DE" w:rsidP="000C7D16">
      <w:pPr>
        <w:pStyle w:val="ListParagraph"/>
        <w:rPr>
          <w:rFonts w:cs="Segoe UI"/>
        </w:rPr>
      </w:pPr>
      <w:r w:rsidRPr="002F3B16">
        <w:t>Avoid ignition sources such as</w:t>
      </w:r>
      <w:r w:rsidR="00D641D3" w:rsidRPr="002F3B16">
        <w:t xml:space="preserve"> </w:t>
      </w:r>
      <w:r w:rsidRPr="002F3B16">
        <w:t xml:space="preserve">heat guns, static electricity, Bunsen </w:t>
      </w:r>
      <w:r w:rsidR="002D7056" w:rsidRPr="002F3B16">
        <w:t xml:space="preserve">burners, etc.  </w:t>
      </w:r>
    </w:p>
    <w:p w14:paraId="367924FC" w14:textId="77777777" w:rsidR="002D7056" w:rsidRPr="002F3B16" w:rsidRDefault="001722DE" w:rsidP="000C7D16">
      <w:pPr>
        <w:pStyle w:val="ListParagraph"/>
        <w:rPr>
          <w:rFonts w:cs="Segoe UI"/>
        </w:rPr>
      </w:pPr>
      <w:r w:rsidRPr="002F3B16">
        <w:t>Avoid using equipment with exposed wiring.</w:t>
      </w:r>
    </w:p>
    <w:p w14:paraId="608CB535" w14:textId="2D7CAB21" w:rsidR="002D7056" w:rsidRPr="002F3B16" w:rsidRDefault="00A15DD2" w:rsidP="000C7D16">
      <w:pPr>
        <w:pStyle w:val="ListParagraph"/>
        <w:rPr>
          <w:rFonts w:cs="Segoe UI"/>
        </w:rPr>
      </w:pPr>
      <w:r w:rsidRPr="002F3B16">
        <w:rPr>
          <w:rFonts w:cs="Segoe UI"/>
        </w:rPr>
        <w:t>Clear the work area of</w:t>
      </w:r>
      <w:r w:rsidR="002D7056" w:rsidRPr="002F3B16">
        <w:rPr>
          <w:rFonts w:cs="Segoe UI"/>
        </w:rPr>
        <w:t xml:space="preserve"> all unnecessary combustible </w:t>
      </w:r>
      <w:r w:rsidR="00146B22" w:rsidRPr="002F3B16">
        <w:rPr>
          <w:rFonts w:cs="Segoe UI"/>
        </w:rPr>
        <w:t>items</w:t>
      </w:r>
      <w:r w:rsidR="002D7056" w:rsidRPr="002F3B16">
        <w:rPr>
          <w:rFonts w:cs="Segoe UI"/>
        </w:rPr>
        <w:t xml:space="preserve"> (</w:t>
      </w:r>
      <w:r w:rsidR="00146B22" w:rsidRPr="002F3B16">
        <w:rPr>
          <w:rFonts w:cs="Segoe UI"/>
        </w:rPr>
        <w:t xml:space="preserve">e.g., </w:t>
      </w:r>
      <w:r w:rsidR="002D7056" w:rsidRPr="002F3B16">
        <w:rPr>
          <w:rFonts w:cs="Segoe UI"/>
        </w:rPr>
        <w:t>paper, Styrofoam</w:t>
      </w:r>
      <w:r w:rsidR="00146B22" w:rsidRPr="002F3B16">
        <w:rPr>
          <w:rFonts w:cs="Segoe UI"/>
        </w:rPr>
        <w:t>)</w:t>
      </w:r>
      <w:r w:rsidR="002D7056" w:rsidRPr="002F3B16">
        <w:rPr>
          <w:rFonts w:cs="Segoe UI"/>
        </w:rPr>
        <w:t>.</w:t>
      </w:r>
    </w:p>
    <w:p w14:paraId="11108E0B" w14:textId="1CA5384B" w:rsidR="001722DE" w:rsidRPr="002F3B16" w:rsidRDefault="00146B22" w:rsidP="000C7D16">
      <w:pPr>
        <w:pStyle w:val="ListParagraph"/>
        <w:rPr>
          <w:rFonts w:cs="Segoe UI"/>
        </w:rPr>
      </w:pPr>
      <w:r w:rsidRPr="002F3B16">
        <w:t>Ensure that m</w:t>
      </w:r>
      <w:r w:rsidR="001722DE" w:rsidRPr="002F3B16">
        <w:t>etal containers are properly grounded.</w:t>
      </w:r>
    </w:p>
    <w:p w14:paraId="43260307" w14:textId="44B71CC5" w:rsidR="001722DE" w:rsidRPr="002F3B16" w:rsidRDefault="00146B22" w:rsidP="000C7D16">
      <w:pPr>
        <w:pStyle w:val="ListParagraph"/>
        <w:rPr>
          <w:rFonts w:cs="Segoe UI"/>
        </w:rPr>
      </w:pPr>
      <w:r w:rsidRPr="002F3B16">
        <w:t xml:space="preserve">Know where to access and how to use </w:t>
      </w:r>
      <w:r w:rsidR="006F5EBB" w:rsidRPr="002F3B16">
        <w:t xml:space="preserve">a </w:t>
      </w:r>
      <w:r w:rsidRPr="002F3B16">
        <w:t>f</w:t>
      </w:r>
      <w:r w:rsidR="001722DE" w:rsidRPr="002F3B16">
        <w:t>ire extinguisher</w:t>
      </w:r>
      <w:r w:rsidR="006F5EBB" w:rsidRPr="002F3B16">
        <w:t>. Ensure that a fire extinguisher is readily</w:t>
      </w:r>
      <w:r w:rsidR="001722DE" w:rsidRPr="002F3B16">
        <w:t xml:space="preserve"> available</w:t>
      </w:r>
      <w:r w:rsidR="006F5EBB" w:rsidRPr="002F3B16">
        <w:t xml:space="preserve"> </w:t>
      </w:r>
      <w:r w:rsidR="00412D1D">
        <w:t xml:space="preserve">(within 30 feet) </w:t>
      </w:r>
      <w:r w:rsidR="006F5EBB" w:rsidRPr="002F3B16">
        <w:t xml:space="preserve">and appropriate </w:t>
      </w:r>
      <w:r w:rsidR="00412D1D">
        <w:t xml:space="preserve">(minimum rated 40BC) </w:t>
      </w:r>
      <w:r w:rsidR="006F5EBB" w:rsidRPr="002F3B16">
        <w:t>for the materials in use.</w:t>
      </w:r>
    </w:p>
    <w:p w14:paraId="244F04E0" w14:textId="77777777" w:rsidR="001722DE" w:rsidRPr="002F3B16" w:rsidRDefault="001722DE" w:rsidP="000C7D16">
      <w:pPr>
        <w:pStyle w:val="ListParagraph"/>
        <w:rPr>
          <w:rFonts w:cs="Segoe UI"/>
        </w:rPr>
      </w:pPr>
      <w:r w:rsidRPr="002F3B16">
        <w:t>Wash hands thoroughly after handling flammable and combustible liquids.</w:t>
      </w:r>
    </w:p>
    <w:p w14:paraId="328A35E3" w14:textId="77777777" w:rsidR="001722DE" w:rsidRPr="002F3B16" w:rsidRDefault="001722DE" w:rsidP="000C7D16">
      <w:pPr>
        <w:pStyle w:val="Heading1"/>
        <w:rPr>
          <w:bCs/>
        </w:rPr>
      </w:pPr>
      <w:r w:rsidRPr="002F3B16">
        <w:t>PPE</w:t>
      </w:r>
    </w:p>
    <w:p w14:paraId="112B6C79" w14:textId="77777777" w:rsidR="002A1275" w:rsidRPr="002F3B16" w:rsidRDefault="002A1275" w:rsidP="002A1275">
      <w:pPr>
        <w:pStyle w:val="ListParagraph"/>
      </w:pPr>
      <w:r w:rsidRPr="002F3B16">
        <w:t>Eye Protection: ANSI Z87.1 safety glasses or goggles</w:t>
      </w:r>
    </w:p>
    <w:p w14:paraId="49ED05BE" w14:textId="6D5E2D24" w:rsidR="002A1275" w:rsidRPr="002F3B16" w:rsidRDefault="002A1275" w:rsidP="002A1275">
      <w:pPr>
        <w:pStyle w:val="ListParagraph"/>
      </w:pPr>
      <w:r w:rsidRPr="002F3B16">
        <w:t>Body Protection: lab coat; avoid synthetic fibers</w:t>
      </w:r>
      <w:r w:rsidR="00307B18" w:rsidRPr="002F3B16">
        <w:t xml:space="preserve"> and choose a flame-resistant option when the use of flammable and combustible liquids presents more than de minimis risk</w:t>
      </w:r>
      <w:r w:rsidR="002F3B16" w:rsidRPr="002F3B16">
        <w:t xml:space="preserve"> or when working around an ignition source</w:t>
      </w:r>
    </w:p>
    <w:p w14:paraId="2502352C" w14:textId="77777777" w:rsidR="002A1275" w:rsidRPr="002F3B16" w:rsidRDefault="002A1275" w:rsidP="002A1275">
      <w:pPr>
        <w:pStyle w:val="ListParagraph"/>
      </w:pPr>
      <w:r w:rsidRPr="002F3B16">
        <w:t>Hand Protection: protective gloves appropriate for the chemical being used (consult the SDS)</w:t>
      </w:r>
    </w:p>
    <w:p w14:paraId="58022AA5" w14:textId="0F437A7A" w:rsidR="001722DE" w:rsidRPr="002F3B16" w:rsidRDefault="001722DE" w:rsidP="003627D1">
      <w:pPr>
        <w:pStyle w:val="BodyText"/>
        <w:rPr>
          <w:rFonts w:cs="Segoe UI"/>
        </w:rPr>
      </w:pPr>
      <w:r w:rsidRPr="002F3B16">
        <w:t>Additional PPE may be required if the chemical has additional hazard</w:t>
      </w:r>
      <w:r w:rsidR="00086D26" w:rsidRPr="002F3B16">
        <w:t xml:space="preserve"> classification(s)</w:t>
      </w:r>
      <w:r w:rsidRPr="002F3B16">
        <w:t>.</w:t>
      </w:r>
    </w:p>
    <w:p w14:paraId="1654F471" w14:textId="77777777" w:rsidR="001722DE" w:rsidRPr="002F3B16" w:rsidRDefault="001722DE" w:rsidP="000C7D16">
      <w:pPr>
        <w:pStyle w:val="Heading1"/>
        <w:rPr>
          <w:bCs/>
        </w:rPr>
      </w:pPr>
      <w:r w:rsidRPr="002F3B16">
        <w:t>HANDLING AND STORAGE</w:t>
      </w:r>
    </w:p>
    <w:p w14:paraId="5432458D" w14:textId="56099740" w:rsidR="001722DE" w:rsidRPr="00D473CA" w:rsidRDefault="001722DE" w:rsidP="000C7D16">
      <w:pPr>
        <w:pStyle w:val="ListParagraph"/>
        <w:rPr>
          <w:rFonts w:cs="Segoe UI"/>
        </w:rPr>
      </w:pPr>
      <w:r w:rsidRPr="002F3B16">
        <w:t>Keep containers closed when not in use.</w:t>
      </w:r>
    </w:p>
    <w:p w14:paraId="48FC43B2" w14:textId="75193B8C" w:rsidR="00D473CA" w:rsidRPr="002F3B16" w:rsidRDefault="00D473CA" w:rsidP="000C7D16">
      <w:pPr>
        <w:pStyle w:val="ListParagraph"/>
        <w:rPr>
          <w:rFonts w:cs="Segoe UI"/>
        </w:rPr>
      </w:pPr>
      <w:r>
        <w:t xml:space="preserve">Ensure that containers are in good condition and </w:t>
      </w:r>
      <w:r w:rsidR="008479EC">
        <w:t>compatible with the material.</w:t>
      </w:r>
    </w:p>
    <w:p w14:paraId="12C59B59" w14:textId="75D1E023" w:rsidR="00B655A0" w:rsidRPr="00B655A0" w:rsidRDefault="00CB69FE" w:rsidP="000C7D16">
      <w:pPr>
        <w:pStyle w:val="ListParagraph"/>
        <w:rPr>
          <w:rFonts w:cs="Segoe UI"/>
        </w:rPr>
      </w:pPr>
      <w:r>
        <w:lastRenderedPageBreak/>
        <w:t>Store flammable and combustible liquids in f</w:t>
      </w:r>
      <w:r w:rsidR="001722DE" w:rsidRPr="002F3B16">
        <w:t xml:space="preserve">lammable </w:t>
      </w:r>
      <w:r w:rsidR="00A14DE0">
        <w:t xml:space="preserve">liquid </w:t>
      </w:r>
      <w:r w:rsidR="001722DE" w:rsidRPr="002F3B16">
        <w:t xml:space="preserve">storage cabinets with self-closing hinges </w:t>
      </w:r>
      <w:r w:rsidR="00B655A0">
        <w:t>whenever</w:t>
      </w:r>
    </w:p>
    <w:p w14:paraId="3785374B" w14:textId="084F6A41" w:rsidR="001722DE" w:rsidRPr="00B655A0" w:rsidRDefault="00B655A0" w:rsidP="00B655A0">
      <w:pPr>
        <w:pStyle w:val="ListParagraph"/>
        <w:numPr>
          <w:ilvl w:val="1"/>
          <w:numId w:val="3"/>
        </w:numPr>
        <w:ind w:left="1080"/>
        <w:rPr>
          <w:rFonts w:cs="Segoe UI"/>
        </w:rPr>
      </w:pPr>
      <w:r>
        <w:t>More</w:t>
      </w:r>
      <w:r w:rsidR="002F3B16" w:rsidRPr="002F3B16">
        <w:t xml:space="preserve"> </w:t>
      </w:r>
      <w:r w:rsidR="001722DE" w:rsidRPr="002F3B16">
        <w:t xml:space="preserve">than </w:t>
      </w:r>
      <w:r w:rsidR="001722DE" w:rsidRPr="002F3B16">
        <w:rPr>
          <w:b/>
        </w:rPr>
        <w:t xml:space="preserve">10 gallons </w:t>
      </w:r>
      <w:r w:rsidR="001722DE" w:rsidRPr="002F3B16">
        <w:t xml:space="preserve">of flammables are </w:t>
      </w:r>
      <w:r>
        <w:t>stored in an area</w:t>
      </w:r>
      <w:r w:rsidR="00D03481">
        <w:t xml:space="preserve"> or</w:t>
      </w:r>
    </w:p>
    <w:p w14:paraId="25BD513F" w14:textId="2F3C6641" w:rsidR="00352587" w:rsidRPr="002F3B16" w:rsidRDefault="00B655A0" w:rsidP="00D03481">
      <w:pPr>
        <w:pStyle w:val="ListParagraph"/>
        <w:numPr>
          <w:ilvl w:val="1"/>
          <w:numId w:val="3"/>
        </w:numPr>
        <w:ind w:left="1080"/>
        <w:rPr>
          <w:rFonts w:cs="Segoe UI"/>
        </w:rPr>
      </w:pPr>
      <w:r>
        <w:t xml:space="preserve">Containers exceed </w:t>
      </w:r>
      <w:r w:rsidRPr="00B655A0">
        <w:rPr>
          <w:b/>
          <w:bCs/>
        </w:rPr>
        <w:t>1 gallon (4 L)</w:t>
      </w:r>
      <w:r>
        <w:t xml:space="preserve"> capacity</w:t>
      </w:r>
      <w:r w:rsidR="00D03481">
        <w:t>.</w:t>
      </w:r>
    </w:p>
    <w:p w14:paraId="34D57FE9" w14:textId="77777777" w:rsidR="00A14DE0" w:rsidRPr="00A14DE0" w:rsidRDefault="00884785" w:rsidP="000C7D16">
      <w:pPr>
        <w:pStyle w:val="ListParagraph"/>
        <w:rPr>
          <w:rFonts w:cs="Segoe UI"/>
        </w:rPr>
      </w:pPr>
      <w:r>
        <w:t>Label flammable</w:t>
      </w:r>
      <w:r w:rsidR="00A14DE0">
        <w:t xml:space="preserve"> liquid</w:t>
      </w:r>
      <w:r>
        <w:t xml:space="preserve"> storage cabinets</w:t>
      </w:r>
      <w:r w:rsidR="00A14DE0">
        <w:t xml:space="preserve"> “FLAMMABLE—KEEP FIRE AWAY.”</w:t>
      </w:r>
    </w:p>
    <w:p w14:paraId="7DF5441D" w14:textId="7D98D50C" w:rsidR="001722DE" w:rsidRPr="002F3B16" w:rsidRDefault="00FA6CFC" w:rsidP="000C7D16">
      <w:pPr>
        <w:pStyle w:val="ListParagraph"/>
        <w:rPr>
          <w:rFonts w:cs="Segoe UI"/>
        </w:rPr>
      </w:pPr>
      <w:r>
        <w:t>Store</w:t>
      </w:r>
      <w:r w:rsidR="009E3EDA">
        <w:t xml:space="preserve"> o</w:t>
      </w:r>
      <w:r w:rsidR="001722DE" w:rsidRPr="002F3B16">
        <w:t>nly the amounts needed for the current procedure on benchtops.</w:t>
      </w:r>
    </w:p>
    <w:p w14:paraId="4542FE34" w14:textId="53FC8D17" w:rsidR="001722DE" w:rsidRPr="002F3B16" w:rsidRDefault="00FA6CFC" w:rsidP="000C7D16">
      <w:pPr>
        <w:pStyle w:val="ListParagraph"/>
        <w:rPr>
          <w:rFonts w:cs="Segoe UI"/>
        </w:rPr>
      </w:pPr>
      <w:r>
        <w:t>Keep</w:t>
      </w:r>
      <w:r w:rsidR="00D649B4">
        <w:t xml:space="preserve"> </w:t>
      </w:r>
      <w:r w:rsidR="0008493F">
        <w:t xml:space="preserve">storage locations clear of </w:t>
      </w:r>
      <w:r w:rsidR="00D649B4">
        <w:t>p</w:t>
      </w:r>
      <w:r w:rsidR="001722DE" w:rsidRPr="002F3B16">
        <w:t>ack</w:t>
      </w:r>
      <w:r>
        <w:t>ag</w:t>
      </w:r>
      <w:r w:rsidR="001722DE" w:rsidRPr="002F3B16">
        <w:t>ing material and other combustible materials</w:t>
      </w:r>
      <w:r w:rsidR="00D649B4">
        <w:t>.</w:t>
      </w:r>
    </w:p>
    <w:p w14:paraId="361ED97F" w14:textId="1A62612E" w:rsidR="001722DE" w:rsidRPr="002F3B16" w:rsidRDefault="00D649B4" w:rsidP="000C7D16">
      <w:pPr>
        <w:pStyle w:val="ListParagraph"/>
        <w:rPr>
          <w:rFonts w:cs="Segoe UI"/>
        </w:rPr>
      </w:pPr>
      <w:r>
        <w:t>Use only r</w:t>
      </w:r>
      <w:r w:rsidR="001722DE" w:rsidRPr="002F3B16">
        <w:t>efrigerators and freezers storing flammable liquids must be designed to store flammable liquids</w:t>
      </w:r>
      <w:r>
        <w:t xml:space="preserve">. These units </w:t>
      </w:r>
      <w:r w:rsidR="00043C23">
        <w:t>must</w:t>
      </w:r>
      <w:r w:rsidR="001722DE" w:rsidRPr="002F3B16">
        <w:t xml:space="preserve"> meet the requirements </w:t>
      </w:r>
      <w:r w:rsidR="00043C23">
        <w:t>under</w:t>
      </w:r>
      <w:r w:rsidR="001722DE" w:rsidRPr="002F3B16">
        <w:t xml:space="preserve"> NPFA 45 and </w:t>
      </w:r>
      <w:r w:rsidR="00B3150B">
        <w:t xml:space="preserve">NFPA </w:t>
      </w:r>
      <w:r w:rsidR="001722DE" w:rsidRPr="002F3B16">
        <w:t>70.</w:t>
      </w:r>
      <w:r w:rsidR="00043C23">
        <w:t xml:space="preserve"> Household or standard refrigerators must not be used.</w:t>
      </w:r>
    </w:p>
    <w:p w14:paraId="5CA8C5D8" w14:textId="2F2E9E9F" w:rsidR="001722DE" w:rsidRPr="002F3B16" w:rsidRDefault="00A8223F" w:rsidP="00A8223F">
      <w:pPr>
        <w:pStyle w:val="ListParagraph"/>
        <w:rPr>
          <w:rFonts w:cs="Segoe UI"/>
        </w:rPr>
      </w:pPr>
      <w:r>
        <w:t xml:space="preserve">Segregate incompatible materials. </w:t>
      </w:r>
      <w:r w:rsidR="001722DE" w:rsidRPr="002F3B16">
        <w:t>Flammable and combustible liquids must be kept away from oxidizers.</w:t>
      </w:r>
      <w:r>
        <w:t xml:space="preserve"> Consult Sections 7 and 10 of the SDS for chemical-specific storage recommendations.</w:t>
      </w:r>
    </w:p>
    <w:p w14:paraId="0861AF80" w14:textId="77777777" w:rsidR="001722DE" w:rsidRPr="002F3B16" w:rsidRDefault="001722DE" w:rsidP="000C7D16">
      <w:pPr>
        <w:pStyle w:val="Heading1"/>
        <w:rPr>
          <w:bCs/>
        </w:rPr>
      </w:pPr>
      <w:r w:rsidRPr="002F3B16">
        <w:t>SPILL AND ACCIDENT PROCEDURE</w:t>
      </w:r>
    </w:p>
    <w:p w14:paraId="7DD98411" w14:textId="6AC16C4F" w:rsidR="000C7D16" w:rsidRPr="002F3B16" w:rsidRDefault="000C7D16" w:rsidP="000C7D16">
      <w:pPr>
        <w:pStyle w:val="BodyText"/>
      </w:pPr>
      <w:r w:rsidRPr="002F3B16">
        <w:t xml:space="preserve">Consult the </w:t>
      </w:r>
      <w:hyperlink r:id="rId8" w:history="1">
        <w:r w:rsidR="007B078B" w:rsidRPr="00AB1F6F">
          <w:rPr>
            <w:rStyle w:val="Hyperlink"/>
          </w:rPr>
          <w:t>Chemical Hygiene Plan</w:t>
        </w:r>
      </w:hyperlink>
      <w:r w:rsidR="007B078B">
        <w:t xml:space="preserve"> </w:t>
      </w:r>
      <w:r w:rsidRPr="002F3B16">
        <w:t>for spill and accident procedures.</w:t>
      </w:r>
    </w:p>
    <w:p w14:paraId="3553C76F" w14:textId="77777777" w:rsidR="001722DE" w:rsidRPr="002F3B16" w:rsidRDefault="001722DE" w:rsidP="000C7D16">
      <w:pPr>
        <w:pStyle w:val="Heading1"/>
        <w:rPr>
          <w:bCs/>
        </w:rPr>
      </w:pPr>
      <w:r w:rsidRPr="002F3B16">
        <w:t>DECONTAMINATION AND WASTE DISPOSAL</w:t>
      </w:r>
    </w:p>
    <w:p w14:paraId="5DF47CF1" w14:textId="31FB0437" w:rsidR="004D48AF" w:rsidRPr="002F3B16" w:rsidRDefault="004D48AF" w:rsidP="004D48AF">
      <w:pPr>
        <w:pStyle w:val="ListParagraph"/>
      </w:pPr>
      <w:r w:rsidRPr="002F3B16">
        <w:t>Decontaminate work areas, fume hoods/gloveboxes and equipment while wearing proper PPE. Consult the SDS for decontamination procedures. Soap and water are effective for many materials.</w:t>
      </w:r>
    </w:p>
    <w:p w14:paraId="076A0F4F" w14:textId="703FAC96" w:rsidR="004D48AF" w:rsidRPr="002F3B16" w:rsidRDefault="004D48AF" w:rsidP="004D48AF">
      <w:pPr>
        <w:pStyle w:val="ListParagraph"/>
      </w:pPr>
      <w:r w:rsidRPr="002F3B16">
        <w:t xml:space="preserve">Collect waste in chemically compatible containers labeled with a Seattle University </w:t>
      </w:r>
      <w:hyperlink r:id="rId9" w:history="1">
        <w:r w:rsidR="00DB5D25" w:rsidRPr="00F26F44">
          <w:rPr>
            <w:rStyle w:val="Hyperlink"/>
          </w:rPr>
          <w:t>Hazardous Waste Label</w:t>
        </w:r>
      </w:hyperlink>
      <w:r w:rsidRPr="002F3B16">
        <w:t>.</w:t>
      </w:r>
    </w:p>
    <w:p w14:paraId="36C47A29" w14:textId="08520A94" w:rsidR="00013310" w:rsidRPr="002F3B16" w:rsidRDefault="004D48AF" w:rsidP="00013310">
      <w:pPr>
        <w:pStyle w:val="ListParagraph"/>
      </w:pPr>
      <w:r w:rsidRPr="002F3B16">
        <w:t xml:space="preserve">Segregate incompatible waste streams </w:t>
      </w:r>
      <w:r w:rsidR="00CE1B6F" w:rsidRPr="002F3B16">
        <w:t>(</w:t>
      </w:r>
      <w:r w:rsidRPr="002F3B16">
        <w:t xml:space="preserve">e.g., </w:t>
      </w:r>
      <w:r w:rsidR="00416BFD" w:rsidRPr="002F3B16">
        <w:t>flammable</w:t>
      </w:r>
      <w:r w:rsidR="00CE1B6F" w:rsidRPr="002F3B16">
        <w:t>s from oxidizers)</w:t>
      </w:r>
      <w:r w:rsidR="00885F8E" w:rsidRPr="002F3B16">
        <w:t xml:space="preserve">. </w:t>
      </w:r>
      <w:r w:rsidR="00013310" w:rsidRPr="002F3B16">
        <w:t>Refer to Section 10 of the SDS for specific incompatibilities.</w:t>
      </w:r>
    </w:p>
    <w:p w14:paraId="7E4102CF" w14:textId="006DEC0C" w:rsidR="00416BFD" w:rsidRPr="002F3B16" w:rsidRDefault="00F97925" w:rsidP="00F97925">
      <w:pPr>
        <w:pStyle w:val="ListParagraph"/>
      </w:pPr>
      <w:r w:rsidRPr="002F3B16">
        <w:t xml:space="preserve">Consult the </w:t>
      </w:r>
      <w:hyperlink r:id="rId10" w:history="1">
        <w:r w:rsidRPr="002F3B16">
          <w:rPr>
            <w:rStyle w:val="Hyperlink"/>
          </w:rPr>
          <w:t>Regulated Waste Management policy</w:t>
        </w:r>
      </w:hyperlink>
      <w:r w:rsidRPr="002F3B16">
        <w:t xml:space="preserve"> for more details on waste disposal. Specific disposal recommendations are available in the SDS.</w:t>
      </w:r>
    </w:p>
    <w:sectPr w:rsidR="00416BFD" w:rsidRPr="002F3B16" w:rsidSect="00E17E7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BF5"/>
    <w:multiLevelType w:val="hybridMultilevel"/>
    <w:tmpl w:val="C90A2DEC"/>
    <w:lvl w:ilvl="0" w:tplc="1C9A9998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15F1937"/>
    <w:multiLevelType w:val="hybridMultilevel"/>
    <w:tmpl w:val="27F41EFC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2" w15:restartNumberingAfterBreak="0">
    <w:nsid w:val="71FB0172"/>
    <w:multiLevelType w:val="hybridMultilevel"/>
    <w:tmpl w:val="4EF8D3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69629927">
    <w:abstractNumId w:val="1"/>
  </w:num>
  <w:num w:numId="2" w16cid:durableId="1985545086">
    <w:abstractNumId w:val="2"/>
  </w:num>
  <w:num w:numId="3" w16cid:durableId="18968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C8"/>
    <w:rsid w:val="00013310"/>
    <w:rsid w:val="00043C23"/>
    <w:rsid w:val="00050D0E"/>
    <w:rsid w:val="0008493F"/>
    <w:rsid w:val="00086D26"/>
    <w:rsid w:val="000C7D16"/>
    <w:rsid w:val="00133C41"/>
    <w:rsid w:val="00146B22"/>
    <w:rsid w:val="001722DE"/>
    <w:rsid w:val="001B3C15"/>
    <w:rsid w:val="00282920"/>
    <w:rsid w:val="002A1275"/>
    <w:rsid w:val="002D7056"/>
    <w:rsid w:val="002F3B16"/>
    <w:rsid w:val="00307B18"/>
    <w:rsid w:val="00352587"/>
    <w:rsid w:val="003627D1"/>
    <w:rsid w:val="0039320F"/>
    <w:rsid w:val="00412D1D"/>
    <w:rsid w:val="00416BFD"/>
    <w:rsid w:val="004D48AF"/>
    <w:rsid w:val="005D6D01"/>
    <w:rsid w:val="005E1BBA"/>
    <w:rsid w:val="005F05B8"/>
    <w:rsid w:val="006B5C00"/>
    <w:rsid w:val="006F5EBB"/>
    <w:rsid w:val="00754B01"/>
    <w:rsid w:val="0078177B"/>
    <w:rsid w:val="007A0221"/>
    <w:rsid w:val="007B078B"/>
    <w:rsid w:val="008075B2"/>
    <w:rsid w:val="008479EC"/>
    <w:rsid w:val="00884785"/>
    <w:rsid w:val="00885F8E"/>
    <w:rsid w:val="008C1508"/>
    <w:rsid w:val="008C363C"/>
    <w:rsid w:val="009559F6"/>
    <w:rsid w:val="009913ED"/>
    <w:rsid w:val="009A799C"/>
    <w:rsid w:val="009B0A28"/>
    <w:rsid w:val="009D77A7"/>
    <w:rsid w:val="009E3EDA"/>
    <w:rsid w:val="00A14DE0"/>
    <w:rsid w:val="00A15DD2"/>
    <w:rsid w:val="00A208D5"/>
    <w:rsid w:val="00A366A2"/>
    <w:rsid w:val="00A8223F"/>
    <w:rsid w:val="00B14DB3"/>
    <w:rsid w:val="00B3150B"/>
    <w:rsid w:val="00B35888"/>
    <w:rsid w:val="00B655A0"/>
    <w:rsid w:val="00BB4AB1"/>
    <w:rsid w:val="00C07781"/>
    <w:rsid w:val="00C21800"/>
    <w:rsid w:val="00C804C8"/>
    <w:rsid w:val="00CB363C"/>
    <w:rsid w:val="00CB69FE"/>
    <w:rsid w:val="00CE1B6F"/>
    <w:rsid w:val="00D03481"/>
    <w:rsid w:val="00D051F9"/>
    <w:rsid w:val="00D473CA"/>
    <w:rsid w:val="00D5413D"/>
    <w:rsid w:val="00D6372F"/>
    <w:rsid w:val="00D641D3"/>
    <w:rsid w:val="00D649B4"/>
    <w:rsid w:val="00DB5D25"/>
    <w:rsid w:val="00DD5111"/>
    <w:rsid w:val="00DF1AA2"/>
    <w:rsid w:val="00E17E7C"/>
    <w:rsid w:val="00E66BAE"/>
    <w:rsid w:val="00EA3294"/>
    <w:rsid w:val="00F42B0C"/>
    <w:rsid w:val="00F43A9D"/>
    <w:rsid w:val="00F97925"/>
    <w:rsid w:val="00F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ECDC"/>
  <w15:chartTrackingRefBased/>
  <w15:docId w15:val="{36ACF71F-0259-47A5-9653-BAA5D91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111"/>
    <w:pPr>
      <w:widowControl w:val="0"/>
      <w:spacing w:after="0" w:line="240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DD5111"/>
    <w:pPr>
      <w:numPr>
        <w:numId w:val="0"/>
      </w:numPr>
      <w:spacing w:before="240"/>
      <w:contextualSpacing w:val="0"/>
      <w:outlineLvl w:val="0"/>
    </w:pPr>
    <w:rPr>
      <w:rFonts w:eastAsiaTheme="majorEastAsia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1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DD5111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51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rsid w:val="00DD5111"/>
    <w:rPr>
      <w:rFonts w:ascii="Segoe UI" w:eastAsia="Segoe UI" w:hAnsi="Segoe UI"/>
      <w:b/>
      <w:bCs/>
    </w:rPr>
  </w:style>
  <w:style w:type="paragraph" w:styleId="BodyText">
    <w:name w:val="Body Text"/>
    <w:basedOn w:val="Normal"/>
    <w:link w:val="BodyTextChar"/>
    <w:uiPriority w:val="1"/>
    <w:qFormat/>
    <w:rsid w:val="00DD5111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D5111"/>
    <w:rPr>
      <w:rFonts w:ascii="Arial" w:eastAsia="Segoe UI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DD5111"/>
    <w:rPr>
      <w:rFonts w:ascii="Arial" w:eastAsiaTheme="majorEastAsia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1B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D16"/>
    <w:pPr>
      <w:widowControl/>
      <w:numPr>
        <w:numId w:val="3"/>
      </w:numPr>
      <w:spacing w:after="120"/>
      <w:ind w:left="720"/>
      <w:contextualSpacing/>
    </w:pPr>
    <w:rPr>
      <w:rFonts w:ascii="Arial" w:hAnsi="Arial"/>
    </w:rPr>
  </w:style>
  <w:style w:type="paragraph" w:styleId="Title">
    <w:name w:val="Title"/>
    <w:basedOn w:val="Heading2"/>
    <w:next w:val="Normal"/>
    <w:link w:val="TitleChar"/>
    <w:uiPriority w:val="10"/>
    <w:qFormat/>
    <w:rsid w:val="00DD5111"/>
    <w:pPr>
      <w:spacing w:before="100" w:beforeAutospacing="1" w:after="100" w:afterAutospacing="1"/>
    </w:pPr>
    <w:rPr>
      <w:rFonts w:ascii="Arial" w:hAnsi="Arial" w:cs="Arial"/>
      <w:b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D5111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u.edu/media/academic-safety/files/Chemical-Hygiene-Pla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attleu.edu/media/academic-safety/files/Chemical-Hygiene-Pla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seattleu.policystat.com/policy/8670318/la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attleu.edu/media/facilities-services/ehs-/Hazardous-Waste-Label-for-Avery-516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55</cp:revision>
  <dcterms:created xsi:type="dcterms:W3CDTF">2022-01-24T19:34:00Z</dcterms:created>
  <dcterms:modified xsi:type="dcterms:W3CDTF">2022-12-01T21:20:00Z</dcterms:modified>
</cp:coreProperties>
</file>