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9FB49" w14:textId="77777777" w:rsidR="00F27DB7" w:rsidRPr="003427F7" w:rsidRDefault="003C164B" w:rsidP="00A25C63">
      <w:pPr>
        <w:pStyle w:val="Title"/>
        <w:rPr>
          <w:rFonts w:cs="Segoe UI"/>
          <w:bCs/>
        </w:rPr>
      </w:pPr>
      <w:r w:rsidRPr="003427F7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D9FB70" wp14:editId="35AB93A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6193" cy="698359"/>
                <wp:effectExtent l="0" t="0" r="635" b="6985"/>
                <wp:wrapSquare wrapText="bothSides"/>
                <wp:docPr id="1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93" cy="698359"/>
                          <a:chOff x="0" y="0"/>
                          <a:chExt cx="1114500" cy="1114500"/>
                        </a:xfrm>
                      </wpg:grpSpPr>
                      <wps:wsp>
                        <wps:cNvPr id="2" name="Rectangle 2"/>
                        <wps:cNvSpPr/>
                        <wps:spPr bwMode="auto">
                          <a:xfrm rot="2700000">
                            <a:off x="176070" y="179455"/>
                            <a:ext cx="734987" cy="73498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500" cy="11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354BA5" id="Group 13" o:spid="_x0000_s1026" style="position:absolute;margin-left:1.25pt;margin-top:0;width:52.45pt;height:55pt;z-index:251659264;mso-position-horizontal:right;mso-position-horizontal-relative:margin" coordsize="11145,1114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">
                <v:rect id="Rectangle 2" o:spid="_x0000_s1027" style="position:absolute;left:1760;top:1794;width:7350;height:735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" fillcolor="white [3212]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11145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">
                  <v:imagedata r:id="rId6" o:title=""/>
                </v:shape>
                <w10:wrap type="square" anchorx="margin"/>
              </v:group>
            </w:pict>
          </mc:Fallback>
        </mc:AlternateContent>
      </w:r>
      <w:r w:rsidR="00F27DB7" w:rsidRPr="003427F7">
        <w:t>OXIDIZERS</w:t>
      </w:r>
    </w:p>
    <w:p w14:paraId="27D9FB4B" w14:textId="77777777" w:rsidR="00F27DB7" w:rsidRPr="003427F7" w:rsidRDefault="00F27DB7" w:rsidP="00A25C63">
      <w:pPr>
        <w:pStyle w:val="Heading1"/>
        <w:rPr>
          <w:bCs/>
        </w:rPr>
      </w:pPr>
      <w:r w:rsidRPr="003427F7">
        <w:t>HAZARD CLASS DESCRIPTION</w:t>
      </w:r>
    </w:p>
    <w:p w14:paraId="27D9FB4C" w14:textId="49BC41D1" w:rsidR="00F27DB7" w:rsidRPr="003427F7" w:rsidRDefault="00F27DB7" w:rsidP="00A25C63">
      <w:pPr>
        <w:pStyle w:val="BodyText"/>
        <w:rPr>
          <w:rFonts w:cs="Segoe UI"/>
        </w:rPr>
      </w:pPr>
      <w:r w:rsidRPr="003427F7">
        <w:t xml:space="preserve">An oxidizer is a chemical that initiates or promotes the combustion </w:t>
      </w:r>
      <w:r w:rsidR="005C0E56" w:rsidRPr="003427F7">
        <w:t>of</w:t>
      </w:r>
      <w:r w:rsidRPr="003427F7">
        <w:t xml:space="preserve"> other </w:t>
      </w:r>
      <w:r w:rsidR="005C0E56" w:rsidRPr="003427F7">
        <w:t>materials</w:t>
      </w:r>
      <w:r w:rsidR="00C75610">
        <w:t>, which</w:t>
      </w:r>
      <w:r w:rsidRPr="003427F7">
        <w:t xml:space="preserve"> can cause fire or release oxygen or other gases. </w:t>
      </w:r>
      <w:r w:rsidR="005C0E56" w:rsidRPr="003427F7">
        <w:t xml:space="preserve">Strong oxidizers </w:t>
      </w:r>
      <w:r w:rsidR="00963D40">
        <w:t>can form</w:t>
      </w:r>
      <w:r w:rsidR="005C0E56" w:rsidRPr="003427F7">
        <w:t xml:space="preserve"> explosive mixtures when </w:t>
      </w:r>
      <w:r w:rsidR="00963D40">
        <w:t>combined</w:t>
      </w:r>
      <w:r w:rsidR="005C0E56" w:rsidRPr="003427F7">
        <w:t xml:space="preserve"> with organic or easily oxidized materials. </w:t>
      </w:r>
      <w:r w:rsidR="00D83F4A">
        <w:t>Release of gases can lead to rupture of closed containers.</w:t>
      </w:r>
    </w:p>
    <w:p w14:paraId="27D9FB4E" w14:textId="77777777" w:rsidR="00B5521F" w:rsidRPr="003427F7" w:rsidRDefault="00B5521F" w:rsidP="00A25C63">
      <w:pPr>
        <w:pStyle w:val="Heading1"/>
      </w:pPr>
      <w:r w:rsidRPr="003427F7">
        <w:t>ENGINEERING/VENTILATION CONTROLS</w:t>
      </w:r>
    </w:p>
    <w:p w14:paraId="27D9FB4F" w14:textId="4542ED32" w:rsidR="00B5521F" w:rsidRPr="003427F7" w:rsidRDefault="00B5521F" w:rsidP="00DE4202">
      <w:pPr>
        <w:pStyle w:val="BodyText"/>
      </w:pPr>
      <w:r w:rsidRPr="003427F7">
        <w:t xml:space="preserve">At minimum adequate general laboratory ventilation must be provided to maintain exposure below </w:t>
      </w:r>
      <w:r w:rsidR="002E2D1C">
        <w:t>safe</w:t>
      </w:r>
      <w:r w:rsidRPr="003427F7">
        <w:t xml:space="preserve"> regulatory limits.</w:t>
      </w:r>
    </w:p>
    <w:p w14:paraId="27D9FB50" w14:textId="593D7609" w:rsidR="00B5521F" w:rsidRPr="003427F7" w:rsidRDefault="00B5521F" w:rsidP="00DE4202">
      <w:pPr>
        <w:pStyle w:val="BodyText"/>
      </w:pPr>
      <w:r w:rsidRPr="003427F7">
        <w:t xml:space="preserve">Some oxidizers </w:t>
      </w:r>
      <w:r w:rsidR="00753E85" w:rsidRPr="002F3B16">
        <w:t>are particularly hazardous substances (i.e., carcinogens, acute toxicants and/or reproductive toxicants) and must be worked with in a chemical fume hood</w:t>
      </w:r>
      <w:r w:rsidRPr="003427F7">
        <w:t>.</w:t>
      </w:r>
    </w:p>
    <w:p w14:paraId="27D9FB51" w14:textId="2CFADFAE" w:rsidR="00B5521F" w:rsidRPr="003427F7" w:rsidRDefault="00B5521F" w:rsidP="00DE4202">
      <w:pPr>
        <w:pStyle w:val="BodyText"/>
      </w:pPr>
      <w:r w:rsidRPr="003427F7">
        <w:t>If Permissible Exposure Limits</w:t>
      </w:r>
      <w:r w:rsidR="00F11E3E" w:rsidRPr="003427F7">
        <w:t xml:space="preserve"> (PELs)</w:t>
      </w:r>
      <w:r w:rsidRPr="003427F7">
        <w:t xml:space="preserve"> </w:t>
      </w:r>
      <w:r w:rsidR="00753E85">
        <w:t>may</w:t>
      </w:r>
      <w:r w:rsidRPr="003427F7">
        <w:t xml:space="preserve"> be exceeded, chemical fume hood or other engineering </w:t>
      </w:r>
      <w:r w:rsidR="00753E85">
        <w:t>control is</w:t>
      </w:r>
      <w:r w:rsidRPr="003427F7">
        <w:t xml:space="preserve"> required.</w:t>
      </w:r>
      <w:r w:rsidR="00F11E3E" w:rsidRPr="003427F7">
        <w:t xml:space="preserve"> PELs can be found in Section 8 of a</w:t>
      </w:r>
      <w:r w:rsidR="00753E85">
        <w:t>n SDS.</w:t>
      </w:r>
      <w:r w:rsidR="00F11E3E" w:rsidRPr="003427F7">
        <w:t xml:space="preserve"> </w:t>
      </w:r>
    </w:p>
    <w:p w14:paraId="27D9FB53" w14:textId="77777777" w:rsidR="00F27DB7" w:rsidRPr="003427F7" w:rsidRDefault="003C164B" w:rsidP="00A25C63">
      <w:pPr>
        <w:pStyle w:val="Heading1"/>
      </w:pPr>
      <w:r w:rsidRPr="003427F7">
        <w:t>SAFE WORK PROCEDURES</w:t>
      </w:r>
    </w:p>
    <w:p w14:paraId="36A2DFF6" w14:textId="77777777" w:rsidR="00D64F92" w:rsidRPr="003427F7" w:rsidRDefault="00D64F92" w:rsidP="00D64F92">
      <w:pPr>
        <w:pStyle w:val="ListParagraph"/>
      </w:pPr>
      <w:r w:rsidRPr="003427F7">
        <w:t>Know the signs and symptoms of exposure to the material before working with it. (Consult the SDS.)</w:t>
      </w:r>
    </w:p>
    <w:p w14:paraId="2176C167" w14:textId="086D75FF" w:rsidR="00D64F92" w:rsidRPr="003427F7" w:rsidRDefault="00D64F92" w:rsidP="00D64F92">
      <w:pPr>
        <w:pStyle w:val="ListParagraph"/>
      </w:pPr>
      <w:r w:rsidRPr="003427F7">
        <w:t xml:space="preserve">Follow universal administrative controls described in the </w:t>
      </w:r>
      <w:hyperlink r:id="rId7" w:history="1">
        <w:r w:rsidR="00D84002" w:rsidRPr="00AB1F6F">
          <w:rPr>
            <w:rStyle w:val="Hyperlink"/>
          </w:rPr>
          <w:t>Chemical Hygiene Plan</w:t>
        </w:r>
      </w:hyperlink>
      <w:r w:rsidRPr="003427F7">
        <w:t>.</w:t>
      </w:r>
    </w:p>
    <w:p w14:paraId="27D9FB55" w14:textId="07C16256" w:rsidR="00F27DB7" w:rsidRPr="003427F7" w:rsidRDefault="00F27DB7" w:rsidP="00A25C63">
      <w:pPr>
        <w:pStyle w:val="ListParagraph"/>
        <w:rPr>
          <w:rFonts w:cs="Segoe UI"/>
        </w:rPr>
      </w:pPr>
      <w:r w:rsidRPr="003427F7">
        <w:t xml:space="preserve">Consult </w:t>
      </w:r>
      <w:r w:rsidR="00B52618">
        <w:t>a faculty member, lab manager</w:t>
      </w:r>
      <w:r w:rsidRPr="003427F7">
        <w:t xml:space="preserve"> or </w:t>
      </w:r>
      <w:r w:rsidR="00B52618">
        <w:t>the Academic Safety Officer</w:t>
      </w:r>
      <w:r w:rsidRPr="003427F7">
        <w:t xml:space="preserve"> before mixing oxidizing agents with flammable or combustible materials.</w:t>
      </w:r>
    </w:p>
    <w:p w14:paraId="0F6A5EDA" w14:textId="77777777" w:rsidR="00195302" w:rsidRPr="002F3B16" w:rsidRDefault="00195302" w:rsidP="00195302">
      <w:pPr>
        <w:pStyle w:val="ListParagraph"/>
        <w:rPr>
          <w:rFonts w:cs="Segoe UI"/>
        </w:rPr>
      </w:pPr>
      <w:r w:rsidRPr="002F3B16">
        <w:t xml:space="preserve">Know where to access and how to use a fire extinguisher. Ensure that a fire extinguisher is readily available </w:t>
      </w:r>
      <w:r>
        <w:t xml:space="preserve">(within 30 feet) </w:t>
      </w:r>
      <w:r w:rsidRPr="002F3B16">
        <w:t xml:space="preserve">and appropriate </w:t>
      </w:r>
      <w:r>
        <w:t xml:space="preserve">(minimum rated 40BC) </w:t>
      </w:r>
      <w:r w:rsidRPr="002F3B16">
        <w:t>for the materials in use.</w:t>
      </w:r>
    </w:p>
    <w:p w14:paraId="27D9FB57" w14:textId="77777777" w:rsidR="00F27DB7" w:rsidRPr="003427F7" w:rsidRDefault="00F27DB7" w:rsidP="00A25C63">
      <w:pPr>
        <w:pStyle w:val="ListParagraph"/>
        <w:rPr>
          <w:rFonts w:cs="Segoe UI"/>
        </w:rPr>
      </w:pPr>
      <w:r w:rsidRPr="003427F7">
        <w:t>Wash hands thoroughly after handling oxidizers</w:t>
      </w:r>
    </w:p>
    <w:p w14:paraId="27D9FB59" w14:textId="77777777" w:rsidR="00F27DB7" w:rsidRPr="003427F7" w:rsidRDefault="00F27DB7" w:rsidP="00A25C63">
      <w:pPr>
        <w:pStyle w:val="Heading1"/>
      </w:pPr>
      <w:r w:rsidRPr="003427F7">
        <w:t>PPE</w:t>
      </w:r>
    </w:p>
    <w:p w14:paraId="60FE6AE2" w14:textId="77777777" w:rsidR="003512DC" w:rsidRPr="003427F7" w:rsidRDefault="003512DC" w:rsidP="003512DC">
      <w:pPr>
        <w:pStyle w:val="ListParagraph"/>
      </w:pPr>
      <w:r w:rsidRPr="003427F7">
        <w:t>Eye Protection: ANSI Z87.1 safety glasses or goggles</w:t>
      </w:r>
    </w:p>
    <w:p w14:paraId="1B574BB3" w14:textId="5BA224A8" w:rsidR="003512DC" w:rsidRPr="003427F7" w:rsidRDefault="003512DC" w:rsidP="003512DC">
      <w:pPr>
        <w:pStyle w:val="ListParagraph"/>
      </w:pPr>
      <w:r w:rsidRPr="003427F7">
        <w:t>Body Protection: lab coat</w:t>
      </w:r>
      <w:r w:rsidR="00166A24">
        <w:t xml:space="preserve">; </w:t>
      </w:r>
      <w:r w:rsidR="0077244D">
        <w:t xml:space="preserve">avoid synthetic fibers and </w:t>
      </w:r>
      <w:r w:rsidR="00166A24">
        <w:t xml:space="preserve">choose </w:t>
      </w:r>
      <w:r w:rsidR="0077244D">
        <w:t xml:space="preserve">a </w:t>
      </w:r>
      <w:r w:rsidR="00166A24">
        <w:t>flame-resistant</w:t>
      </w:r>
      <w:r w:rsidR="0077244D">
        <w:t xml:space="preserve"> option if there is a risk of fire</w:t>
      </w:r>
    </w:p>
    <w:p w14:paraId="7EFFE592" w14:textId="77777777" w:rsidR="003512DC" w:rsidRPr="003427F7" w:rsidRDefault="003512DC" w:rsidP="003512DC">
      <w:pPr>
        <w:pStyle w:val="ListParagraph"/>
      </w:pPr>
      <w:r w:rsidRPr="003427F7">
        <w:t>Hand Protection: protective gloves appropriate for the chemical being used (consult the SDS)</w:t>
      </w:r>
    </w:p>
    <w:p w14:paraId="4743AAD4" w14:textId="77777777" w:rsidR="003427F7" w:rsidRPr="003427F7" w:rsidRDefault="00F27DB7" w:rsidP="003427F7">
      <w:pPr>
        <w:pStyle w:val="BodyText"/>
        <w:rPr>
          <w:rFonts w:cs="Segoe UI"/>
        </w:rPr>
      </w:pPr>
      <w:r w:rsidRPr="003427F7">
        <w:t>Depending on risk assessment</w:t>
      </w:r>
      <w:r w:rsidR="00BC4819" w:rsidRPr="003427F7">
        <w:t>,</w:t>
      </w:r>
      <w:r w:rsidRPr="003427F7">
        <w:t xml:space="preserve"> a face shield and/or blast shield may be appropriate.</w:t>
      </w:r>
      <w:r w:rsidR="003427F7" w:rsidRPr="003427F7">
        <w:t xml:space="preserve"> Additional PPE may be required if the chemical has additional hazard classification(s).</w:t>
      </w:r>
    </w:p>
    <w:p w14:paraId="27D9FB61" w14:textId="77777777" w:rsidR="00F27DB7" w:rsidRPr="003427F7" w:rsidRDefault="00F27DB7" w:rsidP="00A25C63">
      <w:pPr>
        <w:pStyle w:val="Heading1"/>
        <w:rPr>
          <w:bCs/>
        </w:rPr>
      </w:pPr>
      <w:r w:rsidRPr="003427F7">
        <w:t>HANDLING AND STORAGE</w:t>
      </w:r>
    </w:p>
    <w:p w14:paraId="27D9FB62" w14:textId="77777777" w:rsidR="00F27DB7" w:rsidRPr="003427F7" w:rsidRDefault="00F27DB7" w:rsidP="00A25C63">
      <w:pPr>
        <w:pStyle w:val="ListParagraph"/>
        <w:rPr>
          <w:rFonts w:cs="Segoe UI"/>
        </w:rPr>
      </w:pPr>
      <w:r w:rsidRPr="003427F7">
        <w:t>Keep containers closed when not in use.</w:t>
      </w:r>
    </w:p>
    <w:p w14:paraId="3377E82C" w14:textId="77777777" w:rsidR="00120988" w:rsidRPr="003427F7" w:rsidRDefault="00120988" w:rsidP="00120988">
      <w:pPr>
        <w:pStyle w:val="ListParagraph"/>
      </w:pPr>
      <w:r w:rsidRPr="003427F7">
        <w:t>Ensure containers are in good condition and compatible with the material.</w:t>
      </w:r>
    </w:p>
    <w:p w14:paraId="27D9FB63" w14:textId="77777777" w:rsidR="00F27DB7" w:rsidRPr="003427F7" w:rsidRDefault="00F27DB7" w:rsidP="00A25C63">
      <w:pPr>
        <w:pStyle w:val="ListParagraph"/>
        <w:rPr>
          <w:rFonts w:cs="Segoe UI"/>
        </w:rPr>
      </w:pPr>
      <w:r w:rsidRPr="003427F7">
        <w:t>Store away from flammable and combustible materials.</w:t>
      </w:r>
    </w:p>
    <w:p w14:paraId="27D9FB64" w14:textId="0A9A9CA4" w:rsidR="00F27DB7" w:rsidRPr="003427F7" w:rsidRDefault="00F27DB7" w:rsidP="00A25C63">
      <w:pPr>
        <w:pStyle w:val="ListParagraph"/>
        <w:rPr>
          <w:rFonts w:cs="Segoe UI"/>
        </w:rPr>
      </w:pPr>
      <w:r w:rsidRPr="003427F7">
        <w:t>Consult</w:t>
      </w:r>
      <w:r w:rsidR="00077481">
        <w:t xml:space="preserve"> Sections 7 and 10 of</w:t>
      </w:r>
      <w:r w:rsidRPr="003427F7">
        <w:t xml:space="preserve"> the SDS for chemical</w:t>
      </w:r>
      <w:r w:rsidR="00077481">
        <w:t>-</w:t>
      </w:r>
      <w:r w:rsidRPr="003427F7">
        <w:t>specific storage recommendations.</w:t>
      </w:r>
    </w:p>
    <w:p w14:paraId="27D9FB67" w14:textId="77777777" w:rsidR="00F27DB7" w:rsidRPr="003427F7" w:rsidRDefault="00F27DB7" w:rsidP="00A25C63">
      <w:pPr>
        <w:pStyle w:val="Heading1"/>
        <w:rPr>
          <w:bCs/>
        </w:rPr>
      </w:pPr>
      <w:r w:rsidRPr="003427F7">
        <w:t>SPILL AND ACCIDENT PROCEDURE</w:t>
      </w:r>
    </w:p>
    <w:p w14:paraId="3B095A23" w14:textId="60931191" w:rsidR="00374F79" w:rsidRPr="003427F7" w:rsidRDefault="00374F79" w:rsidP="00374F79">
      <w:pPr>
        <w:pStyle w:val="BodyText"/>
      </w:pPr>
      <w:r w:rsidRPr="003427F7">
        <w:t xml:space="preserve">Consult the </w:t>
      </w:r>
      <w:hyperlink r:id="rId8" w:history="1">
        <w:r w:rsidR="00D84002" w:rsidRPr="00AB1F6F">
          <w:rPr>
            <w:rStyle w:val="Hyperlink"/>
          </w:rPr>
          <w:t>Chemical Hygiene Plan</w:t>
        </w:r>
      </w:hyperlink>
      <w:r w:rsidR="00D84002">
        <w:t xml:space="preserve"> </w:t>
      </w:r>
      <w:r w:rsidRPr="003427F7">
        <w:t>for spill and accident procedures.</w:t>
      </w:r>
    </w:p>
    <w:p w14:paraId="27D9FB6A" w14:textId="77777777" w:rsidR="00F27DB7" w:rsidRPr="003427F7" w:rsidRDefault="00F27DB7" w:rsidP="00A25C63">
      <w:pPr>
        <w:pStyle w:val="Heading1"/>
        <w:rPr>
          <w:bCs/>
        </w:rPr>
      </w:pPr>
      <w:r w:rsidRPr="003427F7">
        <w:t>DECONTAMINATION AND WASTE DISPOSAL</w:t>
      </w:r>
    </w:p>
    <w:p w14:paraId="7E9B84CE" w14:textId="0EF160EC" w:rsidR="008E39EA" w:rsidRPr="00DA7D0C" w:rsidRDefault="008E39EA" w:rsidP="008E39EA">
      <w:pPr>
        <w:pStyle w:val="ListParagraph"/>
      </w:pPr>
      <w:r w:rsidRPr="00DA7D0C">
        <w:lastRenderedPageBreak/>
        <w:t>Decontaminate work areas, fume hoods/gloveboxes and equipment while wearing proper PPE. Consult the SDS for decontamination procedures. Soap and water are effective for many materials.</w:t>
      </w:r>
    </w:p>
    <w:p w14:paraId="1E08E932" w14:textId="1F4E6C20" w:rsidR="00350E83" w:rsidRPr="00DA7D0C" w:rsidRDefault="00350E83" w:rsidP="00350E83">
      <w:pPr>
        <w:pStyle w:val="ListParagraph"/>
      </w:pPr>
      <w:r w:rsidRPr="00DA7D0C">
        <w:t xml:space="preserve">Collect waste in chemically compatible containers labeled with a Seattle University </w:t>
      </w:r>
      <w:hyperlink r:id="rId9" w:history="1">
        <w:r w:rsidRPr="008F0CAE">
          <w:rPr>
            <w:rStyle w:val="Hyperlink"/>
          </w:rPr>
          <w:t>Hazardous Waste Label</w:t>
        </w:r>
      </w:hyperlink>
      <w:r w:rsidRPr="00DA7D0C">
        <w:t>.</w:t>
      </w:r>
    </w:p>
    <w:p w14:paraId="27D9FB6D" w14:textId="3A304776" w:rsidR="00B5521F" w:rsidRPr="003427F7" w:rsidRDefault="00CA64AF" w:rsidP="00A25C63">
      <w:pPr>
        <w:pStyle w:val="ListParagraph"/>
        <w:rPr>
          <w:rFonts w:cs="Segoe UI"/>
        </w:rPr>
      </w:pPr>
      <w:r>
        <w:t>Segregate</w:t>
      </w:r>
      <w:r w:rsidR="00B5521F" w:rsidRPr="003427F7">
        <w:t xml:space="preserve"> incompatible waste streams (</w:t>
      </w:r>
      <w:r>
        <w:t>e.g.,</w:t>
      </w:r>
      <w:r w:rsidR="00B5521F" w:rsidRPr="003427F7">
        <w:t xml:space="preserve"> flammables and combustibles).</w:t>
      </w:r>
      <w:r>
        <w:t xml:space="preserve"> Refer to Section 10 of the SDS for specific incompatibilities.</w:t>
      </w:r>
    </w:p>
    <w:p w14:paraId="27D9FB6F" w14:textId="5DA25A31" w:rsidR="005F05B8" w:rsidRPr="00077481" w:rsidRDefault="00077481" w:rsidP="00077481">
      <w:pPr>
        <w:pStyle w:val="ListParagraph"/>
      </w:pPr>
      <w:r w:rsidRPr="00DA7D0C">
        <w:t xml:space="preserve">Consult the </w:t>
      </w:r>
      <w:hyperlink r:id="rId10" w:history="1">
        <w:r w:rsidRPr="00DA7D0C">
          <w:rPr>
            <w:rStyle w:val="Hyperlink"/>
          </w:rPr>
          <w:t>Regulated Waste Management policy</w:t>
        </w:r>
      </w:hyperlink>
      <w:r w:rsidRPr="00DA7D0C">
        <w:t xml:space="preserve"> for more details on waste disposal. Specific disposal recommendations are available in the SDS.</w:t>
      </w:r>
    </w:p>
    <w:sectPr w:rsidR="005F05B8" w:rsidRPr="00077481" w:rsidSect="0019714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BF5"/>
    <w:multiLevelType w:val="hybridMultilevel"/>
    <w:tmpl w:val="2DC8C9BA"/>
    <w:lvl w:ilvl="0" w:tplc="60948B3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15F1937"/>
    <w:multiLevelType w:val="hybridMultilevel"/>
    <w:tmpl w:val="27F41EFC"/>
    <w:lvl w:ilvl="0" w:tplc="1B3AC258">
      <w:start w:val="1"/>
      <w:numFmt w:val="decimal"/>
      <w:lvlText w:val="%1."/>
      <w:lvlJc w:val="left"/>
      <w:pPr>
        <w:ind w:left="468" w:hanging="248"/>
        <w:jc w:val="right"/>
      </w:pPr>
      <w:rPr>
        <w:rFonts w:ascii="Segoe UI" w:eastAsia="Segoe UI" w:hAnsi="Segoe UI" w:hint="default"/>
        <w:b/>
        <w:bCs/>
        <w:spacing w:val="-1"/>
        <w:sz w:val="22"/>
        <w:szCs w:val="22"/>
      </w:rPr>
    </w:lvl>
    <w:lvl w:ilvl="1" w:tplc="38322B5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06E28AD0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3" w:tplc="BA5CF99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4" w:tplc="AB320A30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5" w:tplc="53BCD204">
      <w:start w:val="1"/>
      <w:numFmt w:val="bullet"/>
      <w:lvlText w:val="•"/>
      <w:lvlJc w:val="left"/>
      <w:pPr>
        <w:ind w:left="3831" w:hanging="360"/>
      </w:pPr>
      <w:rPr>
        <w:rFonts w:hint="default"/>
      </w:rPr>
    </w:lvl>
    <w:lvl w:ilvl="6" w:tplc="92821C68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7" w:tplc="2D2AFC9A">
      <w:start w:val="1"/>
      <w:numFmt w:val="bullet"/>
      <w:lvlText w:val="•"/>
      <w:lvlJc w:val="left"/>
      <w:pPr>
        <w:ind w:left="6123" w:hanging="360"/>
      </w:pPr>
      <w:rPr>
        <w:rFonts w:hint="default"/>
      </w:rPr>
    </w:lvl>
    <w:lvl w:ilvl="8" w:tplc="43B4DB88">
      <w:start w:val="1"/>
      <w:numFmt w:val="bullet"/>
      <w:lvlText w:val="•"/>
      <w:lvlJc w:val="left"/>
      <w:pPr>
        <w:ind w:left="7268" w:hanging="360"/>
      </w:pPr>
      <w:rPr>
        <w:rFonts w:hint="default"/>
      </w:rPr>
    </w:lvl>
  </w:abstractNum>
  <w:abstractNum w:abstractNumId="2" w15:restartNumberingAfterBreak="0">
    <w:nsid w:val="71FB0172"/>
    <w:multiLevelType w:val="hybridMultilevel"/>
    <w:tmpl w:val="4EF8D3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722B1E62"/>
    <w:multiLevelType w:val="hybridMultilevel"/>
    <w:tmpl w:val="9034ADF4"/>
    <w:lvl w:ilvl="0" w:tplc="1EA02A94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7741166">
    <w:abstractNumId w:val="1"/>
  </w:num>
  <w:num w:numId="2" w16cid:durableId="1939407087">
    <w:abstractNumId w:val="2"/>
  </w:num>
  <w:num w:numId="3" w16cid:durableId="1415975606">
    <w:abstractNumId w:val="0"/>
  </w:num>
  <w:num w:numId="4" w16cid:durableId="2031713844">
    <w:abstractNumId w:val="0"/>
  </w:num>
  <w:num w:numId="5" w16cid:durableId="984968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B7"/>
    <w:rsid w:val="00077481"/>
    <w:rsid w:val="00120988"/>
    <w:rsid w:val="00166A24"/>
    <w:rsid w:val="00195302"/>
    <w:rsid w:val="00197146"/>
    <w:rsid w:val="001F29E9"/>
    <w:rsid w:val="002E2D1C"/>
    <w:rsid w:val="003427F7"/>
    <w:rsid w:val="00350E83"/>
    <w:rsid w:val="003512DC"/>
    <w:rsid w:val="00374F79"/>
    <w:rsid w:val="003C164B"/>
    <w:rsid w:val="00551FFB"/>
    <w:rsid w:val="005C0E56"/>
    <w:rsid w:val="005F05B8"/>
    <w:rsid w:val="006E36F7"/>
    <w:rsid w:val="007254EA"/>
    <w:rsid w:val="00753E85"/>
    <w:rsid w:val="0077244D"/>
    <w:rsid w:val="008E39EA"/>
    <w:rsid w:val="008E483F"/>
    <w:rsid w:val="008F0CAE"/>
    <w:rsid w:val="00963D40"/>
    <w:rsid w:val="009D48FF"/>
    <w:rsid w:val="00A25C63"/>
    <w:rsid w:val="00A816F9"/>
    <w:rsid w:val="00B52618"/>
    <w:rsid w:val="00B5521F"/>
    <w:rsid w:val="00BC4819"/>
    <w:rsid w:val="00C75610"/>
    <w:rsid w:val="00C97C2F"/>
    <w:rsid w:val="00CA64AF"/>
    <w:rsid w:val="00D64F92"/>
    <w:rsid w:val="00D761E6"/>
    <w:rsid w:val="00D83F4A"/>
    <w:rsid w:val="00D84002"/>
    <w:rsid w:val="00DC03ED"/>
    <w:rsid w:val="00DD1909"/>
    <w:rsid w:val="00DE4202"/>
    <w:rsid w:val="00E87392"/>
    <w:rsid w:val="00F11E3E"/>
    <w:rsid w:val="00F27DB7"/>
    <w:rsid w:val="00F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FB49"/>
  <w15:chartTrackingRefBased/>
  <w15:docId w15:val="{933F2328-44B9-44FF-B34E-25FD6209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5C63"/>
    <w:pPr>
      <w:widowControl w:val="0"/>
      <w:spacing w:after="0" w:line="240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A25C63"/>
    <w:pPr>
      <w:widowControl/>
      <w:spacing w:before="240"/>
      <w:outlineLvl w:val="0"/>
    </w:pPr>
    <w:rPr>
      <w:rFonts w:eastAsia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C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A25C63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5C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A25C63"/>
    <w:rPr>
      <w:rFonts w:ascii="Segoe UI" w:eastAsia="Segoe UI" w:hAnsi="Segoe UI"/>
      <w:b/>
      <w:bCs/>
    </w:rPr>
  </w:style>
  <w:style w:type="paragraph" w:styleId="BodyText">
    <w:name w:val="Body Text"/>
    <w:basedOn w:val="Normal"/>
    <w:link w:val="BodyTextChar"/>
    <w:uiPriority w:val="1"/>
    <w:qFormat/>
    <w:rsid w:val="00A25C63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25C63"/>
    <w:rPr>
      <w:rFonts w:ascii="Arial" w:eastAsia="Segoe UI" w:hAnsi="Arial" w:cs="Arial"/>
    </w:rPr>
  </w:style>
  <w:style w:type="character" w:styleId="Hyperlink">
    <w:name w:val="Hyperlink"/>
    <w:basedOn w:val="DefaultParagraphFont"/>
    <w:uiPriority w:val="99"/>
    <w:unhideWhenUsed/>
    <w:rsid w:val="00551FF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5C63"/>
    <w:rPr>
      <w:rFonts w:ascii="Arial" w:eastAsia="Times New Roman" w:hAnsi="Arial" w:cs="Arial"/>
      <w:b/>
      <w:sz w:val="24"/>
      <w:szCs w:val="24"/>
    </w:rPr>
  </w:style>
  <w:style w:type="paragraph" w:styleId="ListParagraph">
    <w:name w:val="List Paragraph"/>
    <w:basedOn w:val="BodyText"/>
    <w:autoRedefine/>
    <w:uiPriority w:val="34"/>
    <w:qFormat/>
    <w:rsid w:val="00A25C63"/>
    <w:pPr>
      <w:widowControl/>
      <w:numPr>
        <w:numId w:val="5"/>
      </w:numPr>
      <w:ind w:left="720"/>
      <w:contextualSpacing/>
    </w:pPr>
  </w:style>
  <w:style w:type="paragraph" w:styleId="Title">
    <w:name w:val="Title"/>
    <w:basedOn w:val="Heading2"/>
    <w:next w:val="Normal"/>
    <w:link w:val="TitleChar"/>
    <w:uiPriority w:val="10"/>
    <w:qFormat/>
    <w:rsid w:val="00A25C63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5C63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F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u.edu/media/academic-safety/files/Chemical-Hygiene-Pla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attleu.edu/media/academic-safety/files/Chemical-Hygiene-Pl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seattleu.policystat.com/policy/8670318/la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ttleu.edu/media/facilities-services/ehs-/Hazardous-Waste-Label-for-Avery-516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32</cp:revision>
  <dcterms:created xsi:type="dcterms:W3CDTF">2022-01-24T21:21:00Z</dcterms:created>
  <dcterms:modified xsi:type="dcterms:W3CDTF">2022-12-01T21:19:00Z</dcterms:modified>
</cp:coreProperties>
</file>