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4A4" w:rsidRPr="008974A4" w:rsidRDefault="008974A4" w:rsidP="00FD3E3E">
      <w:pPr>
        <w:tabs>
          <w:tab w:val="left" w:pos="360"/>
        </w:tabs>
        <w:spacing w:after="0"/>
        <w:jc w:val="center"/>
        <w:rPr>
          <w:b/>
          <w:sz w:val="28"/>
          <w:szCs w:val="20"/>
        </w:rPr>
      </w:pPr>
      <w:r w:rsidRPr="008974A4">
        <w:rPr>
          <w:b/>
          <w:sz w:val="28"/>
          <w:szCs w:val="20"/>
        </w:rPr>
        <w:t>Assessment Report Review Rubric</w:t>
      </w:r>
    </w:p>
    <w:p w:rsidR="00616185" w:rsidRDefault="00616185" w:rsidP="00FD3E3E">
      <w:pPr>
        <w:tabs>
          <w:tab w:val="left" w:pos="36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John Bean’s 2015-16 Rubric for Evaluating Assessment Reports</w:t>
      </w:r>
    </w:p>
    <w:p w:rsidR="008974A4" w:rsidRDefault="008974A4" w:rsidP="00FD3E3E">
      <w:pPr>
        <w:tabs>
          <w:tab w:val="left" w:pos="36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Adapted by David Carrithers and Sophia Sansone 1/3/2017</w:t>
      </w:r>
    </w:p>
    <w:p w:rsidR="00616185" w:rsidRDefault="00616185" w:rsidP="00FD3E3E">
      <w:pPr>
        <w:tabs>
          <w:tab w:val="left" w:pos="36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[Based on Duke University’s BIOTAP (Biology Thesis Assessment Protocol) using a yes/no/somewhat checkoff]</w:t>
      </w:r>
    </w:p>
    <w:p w:rsidR="008974A4" w:rsidRDefault="008974A4" w:rsidP="00FD3E3E">
      <w:pPr>
        <w:tabs>
          <w:tab w:val="left" w:pos="360"/>
        </w:tabs>
        <w:spacing w:after="0"/>
        <w:rPr>
          <w:sz w:val="20"/>
          <w:szCs w:val="20"/>
        </w:rPr>
      </w:pPr>
    </w:p>
    <w:p w:rsidR="008974A4" w:rsidRDefault="008974A4" w:rsidP="00FD3E3E">
      <w:pPr>
        <w:tabs>
          <w:tab w:val="left" w:pos="360"/>
        </w:tabs>
        <w:spacing w:after="0"/>
        <w:rPr>
          <w:sz w:val="20"/>
          <w:szCs w:val="20"/>
        </w:rPr>
      </w:pPr>
    </w:p>
    <w:p w:rsidR="008974A4" w:rsidRDefault="008974A4" w:rsidP="00FD3E3E">
      <w:pPr>
        <w:tabs>
          <w:tab w:val="left" w:pos="36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Assessment Report Reviewed: __________________________________________________________________</w:t>
      </w:r>
    </w:p>
    <w:p w:rsidR="008974A4" w:rsidRPr="0067103E" w:rsidRDefault="008974A4" w:rsidP="00FD3E3E">
      <w:pPr>
        <w:tabs>
          <w:tab w:val="left" w:pos="360"/>
        </w:tabs>
        <w:spacing w:after="0"/>
        <w:rPr>
          <w:sz w:val="20"/>
          <w:szCs w:val="20"/>
        </w:rPr>
      </w:pPr>
    </w:p>
    <w:tbl>
      <w:tblPr>
        <w:tblStyle w:val="TableGrid"/>
        <w:tblW w:w="1035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3667"/>
        <w:gridCol w:w="540"/>
        <w:gridCol w:w="923"/>
        <w:gridCol w:w="720"/>
        <w:gridCol w:w="4500"/>
      </w:tblGrid>
      <w:tr w:rsidR="00616185" w:rsidRPr="0067103E" w:rsidTr="00FD3E3E">
        <w:tc>
          <w:tcPr>
            <w:tcW w:w="3667" w:type="dxa"/>
          </w:tcPr>
          <w:p w:rsidR="00616185" w:rsidRPr="0067103E" w:rsidRDefault="00616185" w:rsidP="00FD3E3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16185" w:rsidRPr="0067103E" w:rsidRDefault="00616185" w:rsidP="00FD3E3E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67103E">
              <w:rPr>
                <w:sz w:val="20"/>
                <w:szCs w:val="20"/>
              </w:rPr>
              <w:t>Yes</w:t>
            </w:r>
          </w:p>
        </w:tc>
        <w:tc>
          <w:tcPr>
            <w:tcW w:w="923" w:type="dxa"/>
          </w:tcPr>
          <w:p w:rsidR="00616185" w:rsidRPr="0067103E" w:rsidRDefault="00616185" w:rsidP="00FD3E3E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67103E">
              <w:rPr>
                <w:sz w:val="20"/>
                <w:szCs w:val="20"/>
              </w:rPr>
              <w:t>Some</w:t>
            </w:r>
            <w:r>
              <w:rPr>
                <w:sz w:val="20"/>
                <w:szCs w:val="20"/>
              </w:rPr>
              <w:t>-</w:t>
            </w:r>
            <w:r w:rsidRPr="0067103E">
              <w:rPr>
                <w:sz w:val="20"/>
                <w:szCs w:val="20"/>
              </w:rPr>
              <w:t>what</w:t>
            </w:r>
          </w:p>
        </w:tc>
        <w:tc>
          <w:tcPr>
            <w:tcW w:w="720" w:type="dxa"/>
          </w:tcPr>
          <w:p w:rsidR="00616185" w:rsidRPr="0067103E" w:rsidRDefault="00616185" w:rsidP="00FD3E3E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67103E">
              <w:rPr>
                <w:sz w:val="20"/>
                <w:szCs w:val="20"/>
              </w:rPr>
              <w:t>No</w:t>
            </w:r>
          </w:p>
        </w:tc>
        <w:tc>
          <w:tcPr>
            <w:tcW w:w="4500" w:type="dxa"/>
          </w:tcPr>
          <w:p w:rsidR="00616185" w:rsidRPr="0067103E" w:rsidRDefault="00616185" w:rsidP="00FD3E3E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616185" w:rsidRPr="0067103E" w:rsidTr="00FD3E3E">
        <w:trPr>
          <w:trHeight w:val="476"/>
        </w:trPr>
        <w:tc>
          <w:tcPr>
            <w:tcW w:w="3667" w:type="dxa"/>
          </w:tcPr>
          <w:p w:rsidR="00616185" w:rsidRPr="002173DB" w:rsidRDefault="002173DB" w:rsidP="006574B6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16185" w:rsidRPr="002173DB">
              <w:rPr>
                <w:sz w:val="20"/>
                <w:szCs w:val="20"/>
              </w:rPr>
              <w:t xml:space="preserve">Is the </w:t>
            </w:r>
            <w:r w:rsidR="008974A4" w:rsidRPr="002173DB">
              <w:rPr>
                <w:sz w:val="20"/>
                <w:szCs w:val="20"/>
              </w:rPr>
              <w:t xml:space="preserve">learning </w:t>
            </w:r>
            <w:r w:rsidR="00616185" w:rsidRPr="002173DB">
              <w:rPr>
                <w:sz w:val="20"/>
                <w:szCs w:val="20"/>
              </w:rPr>
              <w:t xml:space="preserve">outcome clear and </w:t>
            </w:r>
            <w:r w:rsidR="006574B6">
              <w:rPr>
                <w:sz w:val="20"/>
                <w:szCs w:val="20"/>
              </w:rPr>
              <w:t>able to be assessed</w:t>
            </w:r>
            <w:r w:rsidR="00616185" w:rsidRPr="002173DB">
              <w:rPr>
                <w:sz w:val="20"/>
                <w:szCs w:val="20"/>
              </w:rPr>
              <w:t xml:space="preserve">?  </w:t>
            </w:r>
          </w:p>
        </w:tc>
        <w:tc>
          <w:tcPr>
            <w:tcW w:w="540" w:type="dxa"/>
          </w:tcPr>
          <w:p w:rsidR="00616185" w:rsidRPr="0067103E" w:rsidRDefault="00616185" w:rsidP="00FD3E3E">
            <w:pPr>
              <w:ind w:left="270" w:hanging="270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616185" w:rsidRPr="0067103E" w:rsidRDefault="00616185" w:rsidP="00FD3E3E">
            <w:pPr>
              <w:ind w:left="270" w:hanging="27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16185" w:rsidRPr="0067103E" w:rsidRDefault="00616185" w:rsidP="00FD3E3E">
            <w:pPr>
              <w:ind w:left="270" w:hanging="270"/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:rsidR="00616185" w:rsidRPr="0067103E" w:rsidRDefault="00616185" w:rsidP="00FD3E3E">
            <w:pPr>
              <w:ind w:left="270" w:hanging="270"/>
              <w:rPr>
                <w:sz w:val="20"/>
                <w:szCs w:val="20"/>
              </w:rPr>
            </w:pPr>
          </w:p>
        </w:tc>
      </w:tr>
      <w:tr w:rsidR="00616185" w:rsidRPr="0067103E" w:rsidTr="00FD3E3E">
        <w:tc>
          <w:tcPr>
            <w:tcW w:w="3667" w:type="dxa"/>
          </w:tcPr>
          <w:p w:rsidR="00616185" w:rsidRPr="002173DB" w:rsidRDefault="00616185" w:rsidP="00FD3E3E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sz w:val="20"/>
                <w:szCs w:val="20"/>
              </w:rPr>
            </w:pPr>
            <w:r w:rsidRPr="002173DB">
              <w:rPr>
                <w:sz w:val="20"/>
                <w:szCs w:val="20"/>
              </w:rPr>
              <w:t xml:space="preserve">Is the assignment or work being evaluated a clear reflection of the learning </w:t>
            </w:r>
            <w:r w:rsidR="00223A07">
              <w:rPr>
                <w:sz w:val="20"/>
                <w:szCs w:val="20"/>
              </w:rPr>
              <w:t>outcome</w:t>
            </w:r>
            <w:r w:rsidRPr="002173DB">
              <w:rPr>
                <w:sz w:val="20"/>
                <w:szCs w:val="20"/>
              </w:rPr>
              <w:t xml:space="preserve"> being assessed?</w:t>
            </w:r>
          </w:p>
          <w:p w:rsidR="00616185" w:rsidRPr="0067103E" w:rsidRDefault="00616185" w:rsidP="00FD3E3E">
            <w:pPr>
              <w:ind w:left="270" w:hanging="270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16185" w:rsidRPr="0067103E" w:rsidRDefault="00616185" w:rsidP="00FD3E3E">
            <w:pPr>
              <w:ind w:left="270" w:hanging="270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616185" w:rsidRPr="0067103E" w:rsidRDefault="00616185" w:rsidP="00FD3E3E">
            <w:pPr>
              <w:ind w:left="270" w:hanging="270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20" w:type="dxa"/>
          </w:tcPr>
          <w:p w:rsidR="00616185" w:rsidRPr="0067103E" w:rsidRDefault="00616185" w:rsidP="00FD3E3E">
            <w:pPr>
              <w:ind w:left="270" w:hanging="270"/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:rsidR="00616185" w:rsidRPr="0067103E" w:rsidRDefault="00616185" w:rsidP="00FD3E3E">
            <w:pPr>
              <w:ind w:left="270" w:hanging="270"/>
              <w:rPr>
                <w:sz w:val="20"/>
                <w:szCs w:val="20"/>
              </w:rPr>
            </w:pPr>
          </w:p>
        </w:tc>
      </w:tr>
      <w:tr w:rsidR="00616185" w:rsidRPr="0067103E" w:rsidTr="00FD3E3E">
        <w:tc>
          <w:tcPr>
            <w:tcW w:w="3667" w:type="dxa"/>
          </w:tcPr>
          <w:p w:rsidR="00616185" w:rsidRPr="002173DB" w:rsidRDefault="00616185" w:rsidP="00FD3E3E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left="270" w:hanging="270"/>
              <w:rPr>
                <w:sz w:val="20"/>
                <w:szCs w:val="20"/>
              </w:rPr>
            </w:pPr>
            <w:r w:rsidRPr="002173DB">
              <w:rPr>
                <w:sz w:val="20"/>
                <w:szCs w:val="20"/>
              </w:rPr>
              <w:t>Ha</w:t>
            </w:r>
            <w:r w:rsidR="00FD3E3E">
              <w:rPr>
                <w:sz w:val="20"/>
                <w:szCs w:val="20"/>
              </w:rPr>
              <w:t xml:space="preserve">s the department used a rubric or defined </w:t>
            </w:r>
            <w:r w:rsidRPr="002173DB">
              <w:rPr>
                <w:sz w:val="20"/>
                <w:szCs w:val="20"/>
              </w:rPr>
              <w:t xml:space="preserve">standards for minimally acceptable, acceptable, and aspirational mastery of this learning </w:t>
            </w:r>
            <w:r w:rsidR="00FD3E3E">
              <w:rPr>
                <w:sz w:val="20"/>
                <w:szCs w:val="20"/>
              </w:rPr>
              <w:t>outcome</w:t>
            </w:r>
            <w:r w:rsidRPr="002173DB">
              <w:rPr>
                <w:sz w:val="20"/>
                <w:szCs w:val="20"/>
              </w:rPr>
              <w:t>?</w:t>
            </w:r>
          </w:p>
          <w:p w:rsidR="00616185" w:rsidRPr="0067103E" w:rsidRDefault="00616185" w:rsidP="00FD3E3E">
            <w:pPr>
              <w:ind w:left="270" w:hanging="270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16185" w:rsidRPr="0067103E" w:rsidRDefault="00616185" w:rsidP="00FD3E3E">
            <w:pPr>
              <w:ind w:left="270" w:hanging="270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616185" w:rsidRPr="0067103E" w:rsidRDefault="00616185" w:rsidP="00FD3E3E">
            <w:pPr>
              <w:ind w:left="270" w:hanging="27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16185" w:rsidRPr="0067103E" w:rsidRDefault="00616185" w:rsidP="00FD3E3E">
            <w:pPr>
              <w:ind w:left="270" w:hanging="270"/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:rsidR="00616185" w:rsidRPr="0067103E" w:rsidRDefault="00616185" w:rsidP="00FD3E3E">
            <w:pPr>
              <w:ind w:left="270" w:hanging="270"/>
              <w:rPr>
                <w:sz w:val="20"/>
                <w:szCs w:val="20"/>
              </w:rPr>
            </w:pPr>
          </w:p>
        </w:tc>
      </w:tr>
      <w:tr w:rsidR="00616185" w:rsidRPr="0067103E" w:rsidTr="00FD3E3E">
        <w:tc>
          <w:tcPr>
            <w:tcW w:w="3667" w:type="dxa"/>
          </w:tcPr>
          <w:p w:rsidR="00616185" w:rsidRPr="002173DB" w:rsidRDefault="00FD3E3E" w:rsidP="00FD3E3E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there evidence</w:t>
            </w:r>
            <w:r w:rsidR="00223A07">
              <w:rPr>
                <w:sz w:val="20"/>
                <w:szCs w:val="20"/>
              </w:rPr>
              <w:t xml:space="preserve"> in the report</w:t>
            </w:r>
            <w:r>
              <w:rPr>
                <w:sz w:val="20"/>
                <w:szCs w:val="20"/>
              </w:rPr>
              <w:t xml:space="preserve"> that</w:t>
            </w:r>
            <w:r w:rsidR="00616185" w:rsidRPr="002173DB">
              <w:rPr>
                <w:sz w:val="20"/>
                <w:szCs w:val="20"/>
              </w:rPr>
              <w:t xml:space="preserve"> broad and meaningful department discussions about the meaning of and responses to the assessment results </w:t>
            </w:r>
            <w:r>
              <w:rPr>
                <w:sz w:val="20"/>
                <w:szCs w:val="20"/>
              </w:rPr>
              <w:t>took</w:t>
            </w:r>
            <w:r w:rsidR="00616185" w:rsidRPr="002173DB">
              <w:rPr>
                <w:sz w:val="20"/>
                <w:szCs w:val="20"/>
              </w:rPr>
              <w:t xml:space="preserve"> place?   </w:t>
            </w:r>
          </w:p>
        </w:tc>
        <w:tc>
          <w:tcPr>
            <w:tcW w:w="540" w:type="dxa"/>
          </w:tcPr>
          <w:p w:rsidR="00616185" w:rsidRPr="0067103E" w:rsidRDefault="00616185" w:rsidP="00FD3E3E">
            <w:pPr>
              <w:ind w:left="270" w:hanging="270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616185" w:rsidRPr="0067103E" w:rsidRDefault="00616185" w:rsidP="00FD3E3E">
            <w:pPr>
              <w:ind w:left="270" w:hanging="27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16185" w:rsidRPr="0067103E" w:rsidRDefault="00616185" w:rsidP="00FD3E3E">
            <w:pPr>
              <w:ind w:left="270" w:hanging="270"/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:rsidR="00616185" w:rsidRPr="0067103E" w:rsidRDefault="00616185" w:rsidP="00FD3E3E">
            <w:pPr>
              <w:ind w:left="270" w:hanging="270"/>
              <w:rPr>
                <w:sz w:val="20"/>
                <w:szCs w:val="20"/>
              </w:rPr>
            </w:pPr>
          </w:p>
        </w:tc>
      </w:tr>
    </w:tbl>
    <w:p w:rsidR="00616185" w:rsidRDefault="00616185" w:rsidP="00FD3E3E">
      <w:pPr>
        <w:ind w:left="270" w:hanging="270"/>
        <w:rPr>
          <w:sz w:val="20"/>
          <w:szCs w:val="20"/>
        </w:rPr>
      </w:pPr>
    </w:p>
    <w:tbl>
      <w:tblPr>
        <w:tblStyle w:val="TableGrid"/>
        <w:tblW w:w="104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3150"/>
        <w:gridCol w:w="1080"/>
        <w:gridCol w:w="900"/>
        <w:gridCol w:w="695"/>
        <w:gridCol w:w="4615"/>
      </w:tblGrid>
      <w:tr w:rsidR="00FD3E3E" w:rsidTr="00E911DF">
        <w:tc>
          <w:tcPr>
            <w:tcW w:w="3150" w:type="dxa"/>
          </w:tcPr>
          <w:p w:rsidR="00616185" w:rsidRDefault="00616185" w:rsidP="00FD3E3E">
            <w:pPr>
              <w:ind w:left="270" w:hanging="27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16185" w:rsidRDefault="00FD3E3E" w:rsidP="00FD3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00" w:type="dxa"/>
          </w:tcPr>
          <w:p w:rsidR="00FD3E3E" w:rsidRDefault="00FD3E3E" w:rsidP="00FD3E3E">
            <w:pPr>
              <w:ind w:left="-18" w:hanging="2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Unclear </w:t>
            </w:r>
          </w:p>
          <w:p w:rsidR="00616185" w:rsidRDefault="00FD3E3E" w:rsidP="00FD3E3E">
            <w:pPr>
              <w:ind w:left="-18" w:hanging="2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 vague</w:t>
            </w:r>
          </w:p>
        </w:tc>
        <w:tc>
          <w:tcPr>
            <w:tcW w:w="695" w:type="dxa"/>
          </w:tcPr>
          <w:p w:rsidR="00616185" w:rsidRDefault="00FD3E3E" w:rsidP="00FD3E3E">
            <w:pPr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4615" w:type="dxa"/>
          </w:tcPr>
          <w:p w:rsidR="00616185" w:rsidRDefault="00616185" w:rsidP="00FD3E3E">
            <w:pPr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FD3E3E" w:rsidTr="00E911DF">
        <w:tc>
          <w:tcPr>
            <w:tcW w:w="3150" w:type="dxa"/>
          </w:tcPr>
          <w:p w:rsidR="008974A4" w:rsidRPr="002173DB" w:rsidRDefault="008974A4" w:rsidP="00FD3E3E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sz w:val="20"/>
                <w:szCs w:val="20"/>
              </w:rPr>
            </w:pPr>
            <w:r w:rsidRPr="002173DB">
              <w:rPr>
                <w:sz w:val="20"/>
                <w:szCs w:val="20"/>
              </w:rPr>
              <w:t>Did the program establish a goal/threshold for their students’ performance?</w:t>
            </w:r>
          </w:p>
        </w:tc>
        <w:tc>
          <w:tcPr>
            <w:tcW w:w="1080" w:type="dxa"/>
          </w:tcPr>
          <w:p w:rsidR="008974A4" w:rsidRDefault="008974A4" w:rsidP="00FD3E3E">
            <w:pPr>
              <w:ind w:left="270" w:hanging="27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974A4" w:rsidRDefault="008974A4" w:rsidP="00FD3E3E">
            <w:pPr>
              <w:ind w:left="270" w:hanging="270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974A4" w:rsidRDefault="008974A4" w:rsidP="00FD3E3E">
            <w:pPr>
              <w:ind w:left="270" w:hanging="270"/>
              <w:rPr>
                <w:sz w:val="20"/>
                <w:szCs w:val="20"/>
              </w:rPr>
            </w:pPr>
          </w:p>
        </w:tc>
        <w:tc>
          <w:tcPr>
            <w:tcW w:w="4615" w:type="dxa"/>
          </w:tcPr>
          <w:p w:rsidR="008974A4" w:rsidRDefault="008974A4" w:rsidP="00FD3E3E">
            <w:pPr>
              <w:ind w:left="270" w:hanging="270"/>
              <w:rPr>
                <w:sz w:val="20"/>
                <w:szCs w:val="20"/>
              </w:rPr>
            </w:pPr>
          </w:p>
        </w:tc>
      </w:tr>
      <w:tr w:rsidR="00FD3E3E" w:rsidTr="00E911DF">
        <w:tc>
          <w:tcPr>
            <w:tcW w:w="3150" w:type="dxa"/>
          </w:tcPr>
          <w:p w:rsidR="00616185" w:rsidRPr="002173DB" w:rsidRDefault="00616185" w:rsidP="00FD3E3E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sz w:val="20"/>
                <w:szCs w:val="20"/>
              </w:rPr>
            </w:pPr>
            <w:r w:rsidRPr="002173DB">
              <w:rPr>
                <w:sz w:val="20"/>
                <w:szCs w:val="20"/>
              </w:rPr>
              <w:t>Did the program meet its threshold in terms of acceptable student performance?</w:t>
            </w:r>
          </w:p>
        </w:tc>
        <w:tc>
          <w:tcPr>
            <w:tcW w:w="1080" w:type="dxa"/>
          </w:tcPr>
          <w:p w:rsidR="00616185" w:rsidRDefault="00616185" w:rsidP="00FD3E3E">
            <w:pPr>
              <w:ind w:left="270" w:hanging="27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16185" w:rsidRDefault="00616185" w:rsidP="00FD3E3E">
            <w:pPr>
              <w:ind w:left="270" w:hanging="270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616185" w:rsidRDefault="00616185" w:rsidP="00FD3E3E">
            <w:pPr>
              <w:ind w:left="270" w:hanging="270"/>
              <w:rPr>
                <w:sz w:val="20"/>
                <w:szCs w:val="20"/>
              </w:rPr>
            </w:pPr>
          </w:p>
        </w:tc>
        <w:tc>
          <w:tcPr>
            <w:tcW w:w="4615" w:type="dxa"/>
          </w:tcPr>
          <w:p w:rsidR="00616185" w:rsidRDefault="00616185" w:rsidP="00FD3E3E">
            <w:pPr>
              <w:ind w:left="270" w:hanging="270"/>
              <w:rPr>
                <w:sz w:val="20"/>
                <w:szCs w:val="20"/>
              </w:rPr>
            </w:pPr>
          </w:p>
        </w:tc>
      </w:tr>
      <w:tr w:rsidR="00FD3E3E" w:rsidTr="00E911DF">
        <w:tc>
          <w:tcPr>
            <w:tcW w:w="3150" w:type="dxa"/>
          </w:tcPr>
          <w:p w:rsidR="00616185" w:rsidRPr="002173DB" w:rsidRDefault="00616185" w:rsidP="00FD3E3E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sz w:val="20"/>
                <w:szCs w:val="20"/>
              </w:rPr>
            </w:pPr>
            <w:r w:rsidRPr="002173DB">
              <w:rPr>
                <w:sz w:val="20"/>
                <w:szCs w:val="20"/>
              </w:rPr>
              <w:t>If needed, are “closing the loop” actions clearly planned and specified?</w:t>
            </w:r>
          </w:p>
        </w:tc>
        <w:tc>
          <w:tcPr>
            <w:tcW w:w="1080" w:type="dxa"/>
          </w:tcPr>
          <w:p w:rsidR="00616185" w:rsidRDefault="00616185" w:rsidP="00FD3E3E">
            <w:pPr>
              <w:ind w:left="270" w:hanging="27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16185" w:rsidRDefault="00616185" w:rsidP="00FD3E3E">
            <w:pPr>
              <w:ind w:left="270" w:hanging="270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616185" w:rsidRDefault="00616185" w:rsidP="00FD3E3E">
            <w:pPr>
              <w:ind w:left="270" w:hanging="270"/>
              <w:rPr>
                <w:sz w:val="20"/>
                <w:szCs w:val="20"/>
              </w:rPr>
            </w:pPr>
          </w:p>
        </w:tc>
        <w:tc>
          <w:tcPr>
            <w:tcW w:w="4615" w:type="dxa"/>
          </w:tcPr>
          <w:p w:rsidR="00616185" w:rsidRDefault="00616185" w:rsidP="00FD3E3E">
            <w:pPr>
              <w:ind w:left="270" w:hanging="270"/>
              <w:rPr>
                <w:sz w:val="20"/>
                <w:szCs w:val="20"/>
              </w:rPr>
            </w:pPr>
          </w:p>
        </w:tc>
      </w:tr>
    </w:tbl>
    <w:p w:rsidR="00616185" w:rsidRDefault="00616185" w:rsidP="00FD3E3E">
      <w:pPr>
        <w:ind w:left="270" w:hanging="270"/>
        <w:rPr>
          <w:sz w:val="20"/>
          <w:szCs w:val="20"/>
        </w:rPr>
      </w:pP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2070"/>
        <w:gridCol w:w="810"/>
        <w:gridCol w:w="715"/>
        <w:gridCol w:w="725"/>
        <w:gridCol w:w="6120"/>
      </w:tblGrid>
      <w:tr w:rsidR="00616185" w:rsidTr="00E911DF">
        <w:trPr>
          <w:trHeight w:val="107"/>
        </w:trPr>
        <w:tc>
          <w:tcPr>
            <w:tcW w:w="2880" w:type="dxa"/>
            <w:gridSpan w:val="2"/>
          </w:tcPr>
          <w:p w:rsidR="00616185" w:rsidRDefault="00616185" w:rsidP="00FD3E3E">
            <w:pPr>
              <w:ind w:left="270" w:hanging="270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616185" w:rsidRDefault="00FD3E3E" w:rsidP="00FD3E3E">
            <w:pPr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  <w:r w:rsidR="00616185">
              <w:rPr>
                <w:sz w:val="20"/>
                <w:szCs w:val="20"/>
              </w:rPr>
              <w:t>es</w:t>
            </w:r>
          </w:p>
        </w:tc>
        <w:tc>
          <w:tcPr>
            <w:tcW w:w="725" w:type="dxa"/>
          </w:tcPr>
          <w:p w:rsidR="00616185" w:rsidRDefault="00FD3E3E" w:rsidP="00FD3E3E">
            <w:pPr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616185">
              <w:rPr>
                <w:sz w:val="20"/>
                <w:szCs w:val="20"/>
              </w:rPr>
              <w:t>o</w:t>
            </w:r>
          </w:p>
        </w:tc>
        <w:tc>
          <w:tcPr>
            <w:tcW w:w="6120" w:type="dxa"/>
          </w:tcPr>
          <w:p w:rsidR="00616185" w:rsidRDefault="00616185" w:rsidP="00FD3E3E">
            <w:pPr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616185" w:rsidTr="00E911DF">
        <w:trPr>
          <w:trHeight w:val="1187"/>
        </w:trPr>
        <w:tc>
          <w:tcPr>
            <w:tcW w:w="2880" w:type="dxa"/>
            <w:gridSpan w:val="2"/>
          </w:tcPr>
          <w:p w:rsidR="00616185" w:rsidRPr="00E911DF" w:rsidRDefault="00616185" w:rsidP="00FD3E3E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sz w:val="20"/>
                <w:szCs w:val="20"/>
              </w:rPr>
            </w:pPr>
            <w:r w:rsidRPr="002173DB">
              <w:rPr>
                <w:sz w:val="20"/>
                <w:szCs w:val="20"/>
              </w:rPr>
              <w:t xml:space="preserve">Is </w:t>
            </w:r>
            <w:r w:rsidR="00FD3E3E">
              <w:rPr>
                <w:sz w:val="20"/>
                <w:szCs w:val="20"/>
              </w:rPr>
              <w:t>there evidence that this</w:t>
            </w:r>
            <w:r w:rsidRPr="002173DB">
              <w:rPr>
                <w:sz w:val="20"/>
                <w:szCs w:val="20"/>
              </w:rPr>
              <w:t xml:space="preserve"> report </w:t>
            </w:r>
            <w:r w:rsidR="00FD3E3E">
              <w:rPr>
                <w:sz w:val="20"/>
                <w:szCs w:val="20"/>
              </w:rPr>
              <w:t xml:space="preserve">is </w:t>
            </w:r>
            <w:r w:rsidRPr="002173DB">
              <w:rPr>
                <w:sz w:val="20"/>
                <w:szCs w:val="20"/>
              </w:rPr>
              <w:t>of value in moving the program forward in terms of improving its teaching (faculty) and learning (students)</w:t>
            </w:r>
            <w:r w:rsidR="008974A4" w:rsidRPr="002173DB">
              <w:rPr>
                <w:sz w:val="20"/>
                <w:szCs w:val="20"/>
              </w:rPr>
              <w:t>?</w:t>
            </w:r>
          </w:p>
        </w:tc>
        <w:tc>
          <w:tcPr>
            <w:tcW w:w="715" w:type="dxa"/>
          </w:tcPr>
          <w:p w:rsidR="00616185" w:rsidRDefault="00616185" w:rsidP="00FD3E3E">
            <w:pPr>
              <w:ind w:left="270" w:hanging="270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616185" w:rsidRDefault="00616185" w:rsidP="00FD3E3E">
            <w:pPr>
              <w:ind w:left="270" w:hanging="270"/>
              <w:rPr>
                <w:sz w:val="20"/>
                <w:szCs w:val="20"/>
              </w:rPr>
            </w:pPr>
          </w:p>
        </w:tc>
        <w:tc>
          <w:tcPr>
            <w:tcW w:w="6120" w:type="dxa"/>
          </w:tcPr>
          <w:p w:rsidR="00616185" w:rsidRDefault="00616185" w:rsidP="00FD3E3E">
            <w:pPr>
              <w:ind w:left="270" w:hanging="270"/>
              <w:rPr>
                <w:sz w:val="20"/>
                <w:szCs w:val="20"/>
              </w:rPr>
            </w:pPr>
          </w:p>
        </w:tc>
      </w:tr>
      <w:tr w:rsidR="00616185" w:rsidTr="00E911DF">
        <w:trPr>
          <w:trHeight w:val="2231"/>
        </w:trPr>
        <w:tc>
          <w:tcPr>
            <w:tcW w:w="2880" w:type="dxa"/>
            <w:gridSpan w:val="2"/>
          </w:tcPr>
          <w:p w:rsidR="00616185" w:rsidRPr="002173DB" w:rsidRDefault="00616185" w:rsidP="00FD3E3E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sz w:val="20"/>
                <w:szCs w:val="20"/>
              </w:rPr>
            </w:pPr>
            <w:r w:rsidRPr="002173DB">
              <w:rPr>
                <w:sz w:val="20"/>
                <w:szCs w:val="20"/>
              </w:rPr>
              <w:t>Does t</w:t>
            </w:r>
            <w:r w:rsidR="008974A4" w:rsidRPr="002173DB">
              <w:rPr>
                <w:sz w:val="20"/>
                <w:szCs w:val="20"/>
              </w:rPr>
              <w:t>his report meet the University A</w:t>
            </w:r>
            <w:r w:rsidRPr="002173DB">
              <w:rPr>
                <w:sz w:val="20"/>
                <w:szCs w:val="20"/>
              </w:rPr>
              <w:t xml:space="preserve">ssessment </w:t>
            </w:r>
            <w:r w:rsidR="008974A4" w:rsidRPr="002173DB">
              <w:rPr>
                <w:sz w:val="20"/>
                <w:szCs w:val="20"/>
              </w:rPr>
              <w:t xml:space="preserve">Committee </w:t>
            </w:r>
            <w:r w:rsidRPr="002173DB">
              <w:rPr>
                <w:sz w:val="20"/>
                <w:szCs w:val="20"/>
              </w:rPr>
              <w:t>standards for demonstrating student achievement of the learning outcome?</w:t>
            </w:r>
            <w:r w:rsidR="008974A4" w:rsidRPr="002173DB">
              <w:rPr>
                <w:sz w:val="20"/>
                <w:szCs w:val="20"/>
              </w:rPr>
              <w:t xml:space="preserve"> Meaning, did 75% of the students meet the goal the faculty set for their performance?</w:t>
            </w:r>
            <w:r w:rsidRPr="002173D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15" w:type="dxa"/>
          </w:tcPr>
          <w:p w:rsidR="00616185" w:rsidRDefault="00616185" w:rsidP="00FD3E3E">
            <w:pPr>
              <w:ind w:left="270" w:hanging="270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616185" w:rsidRDefault="00616185" w:rsidP="00FD3E3E">
            <w:pPr>
              <w:ind w:left="270" w:hanging="270"/>
              <w:rPr>
                <w:sz w:val="20"/>
                <w:szCs w:val="20"/>
              </w:rPr>
            </w:pPr>
          </w:p>
        </w:tc>
        <w:tc>
          <w:tcPr>
            <w:tcW w:w="6120" w:type="dxa"/>
          </w:tcPr>
          <w:p w:rsidR="00616185" w:rsidRDefault="00616185" w:rsidP="00FD3E3E">
            <w:pPr>
              <w:ind w:left="270" w:hanging="270"/>
              <w:rPr>
                <w:sz w:val="20"/>
                <w:szCs w:val="20"/>
              </w:rPr>
            </w:pPr>
          </w:p>
        </w:tc>
      </w:tr>
      <w:tr w:rsidR="00E911DF" w:rsidTr="00E911DF">
        <w:tc>
          <w:tcPr>
            <w:tcW w:w="2070" w:type="dxa"/>
          </w:tcPr>
          <w:p w:rsidR="00E911DF" w:rsidRPr="00E911DF" w:rsidRDefault="00E911DF" w:rsidP="00E911D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252"/>
              <w:rPr>
                <w:sz w:val="20"/>
                <w:szCs w:val="20"/>
              </w:rPr>
            </w:pPr>
            <w:r w:rsidRPr="00E911DF">
              <w:rPr>
                <w:sz w:val="20"/>
                <w:szCs w:val="20"/>
              </w:rPr>
              <w:t>Other comments or feedback?</w:t>
            </w:r>
          </w:p>
        </w:tc>
        <w:tc>
          <w:tcPr>
            <w:tcW w:w="8370" w:type="dxa"/>
            <w:gridSpan w:val="4"/>
          </w:tcPr>
          <w:p w:rsidR="00E911DF" w:rsidRDefault="00E911DF" w:rsidP="00FD3E3E">
            <w:pPr>
              <w:tabs>
                <w:tab w:val="left" w:pos="360"/>
              </w:tabs>
            </w:pPr>
          </w:p>
          <w:p w:rsidR="00E911DF" w:rsidRDefault="00E911DF" w:rsidP="00FD3E3E">
            <w:pPr>
              <w:tabs>
                <w:tab w:val="left" w:pos="360"/>
              </w:tabs>
            </w:pPr>
          </w:p>
          <w:p w:rsidR="00E911DF" w:rsidRDefault="00E911DF" w:rsidP="00FD3E3E">
            <w:pPr>
              <w:tabs>
                <w:tab w:val="left" w:pos="360"/>
              </w:tabs>
            </w:pPr>
          </w:p>
        </w:tc>
      </w:tr>
    </w:tbl>
    <w:p w:rsidR="00E911DF" w:rsidRDefault="00E911DF" w:rsidP="00E911DF">
      <w:pPr>
        <w:tabs>
          <w:tab w:val="left" w:pos="360"/>
        </w:tabs>
      </w:pPr>
    </w:p>
    <w:sectPr w:rsidR="00E911DF" w:rsidSect="00E911DF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3C0BDC"/>
    <w:multiLevelType w:val="hybridMultilevel"/>
    <w:tmpl w:val="B782742E"/>
    <w:lvl w:ilvl="0" w:tplc="682E0F2E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185"/>
    <w:rsid w:val="002173DB"/>
    <w:rsid w:val="00223A07"/>
    <w:rsid w:val="00290DE2"/>
    <w:rsid w:val="002A603A"/>
    <w:rsid w:val="002D45DB"/>
    <w:rsid w:val="00616185"/>
    <w:rsid w:val="006574B6"/>
    <w:rsid w:val="007A2E7B"/>
    <w:rsid w:val="008974A4"/>
    <w:rsid w:val="00E911DF"/>
    <w:rsid w:val="00FC007F"/>
    <w:rsid w:val="00FD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ECD0FA-616A-4EDA-AB0E-84F3F20F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618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7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University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Bean</dc:creator>
  <cp:lastModifiedBy>Sansone, Sophia</cp:lastModifiedBy>
  <cp:revision>2</cp:revision>
  <dcterms:created xsi:type="dcterms:W3CDTF">2019-01-07T23:27:00Z</dcterms:created>
  <dcterms:modified xsi:type="dcterms:W3CDTF">2019-01-07T23:27:00Z</dcterms:modified>
</cp:coreProperties>
</file>