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463B" w14:textId="2A56ADE2" w:rsidR="00905C6E" w:rsidRPr="00D43AE7" w:rsidRDefault="00FB3A33" w:rsidP="00507AC4">
      <w:pPr>
        <w:pStyle w:val="Header"/>
        <w:tabs>
          <w:tab w:val="clear" w:pos="4320"/>
          <w:tab w:val="left" w:pos="5940"/>
        </w:tabs>
        <w:spacing w:before="40"/>
        <w:jc w:val="lef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Federal Way</w:t>
      </w:r>
      <w:r w:rsidR="00905C6E" w:rsidRPr="00D43AE7">
        <w:rPr>
          <w:rFonts w:ascii="Segoe UI" w:hAnsi="Segoe UI" w:cs="Segoe UI"/>
          <w:szCs w:val="22"/>
        </w:rPr>
        <w:t>, WA 98</w:t>
      </w:r>
      <w:r>
        <w:rPr>
          <w:rFonts w:ascii="Segoe UI" w:hAnsi="Segoe UI" w:cs="Segoe UI"/>
          <w:szCs w:val="22"/>
        </w:rPr>
        <w:t>023</w:t>
      </w:r>
    </w:p>
    <w:p w14:paraId="6FF6E87F" w14:textId="4ADD053C" w:rsidR="00905C6E" w:rsidRPr="00D43AE7" w:rsidRDefault="00FB3A33" w:rsidP="00507AC4">
      <w:pPr>
        <w:pStyle w:val="Header"/>
        <w:tabs>
          <w:tab w:val="clear" w:pos="4320"/>
          <w:tab w:val="left" w:pos="5940"/>
        </w:tabs>
        <w:spacing w:after="40"/>
        <w:jc w:val="left"/>
        <w:rPr>
          <w:rFonts w:ascii="Segoe UI" w:hAnsi="Segoe UI" w:cs="Segoe UI"/>
          <w:szCs w:val="22"/>
        </w:rPr>
      </w:pPr>
      <w:hyperlink r:id="rId8" w:history="1">
        <w:r w:rsidRPr="00672F45">
          <w:rPr>
            <w:rStyle w:val="Hyperlink"/>
            <w:rFonts w:ascii="Segoe UI" w:hAnsi="Segoe UI" w:cs="Segoe UI"/>
            <w:szCs w:val="22"/>
          </w:rPr>
          <w:t>andrea.mcdowell@wwu.edu</w:t>
        </w:r>
      </w:hyperlink>
      <w:r>
        <w:rPr>
          <w:rFonts w:ascii="Segoe UI" w:hAnsi="Segoe UI" w:cs="Segoe UI"/>
          <w:szCs w:val="22"/>
        </w:rPr>
        <w:t xml:space="preserve"> </w:t>
      </w:r>
      <w:r w:rsidR="00C915A0" w:rsidRPr="00D43AE7">
        <w:rPr>
          <w:rFonts w:ascii="Segoe UI" w:hAnsi="Segoe UI" w:cs="Segoe UI"/>
          <w:szCs w:val="22"/>
        </w:rPr>
        <w:t xml:space="preserve"> / </w:t>
      </w:r>
      <w:hyperlink r:id="rId9" w:history="1">
        <w:r w:rsidR="00C915A0" w:rsidRPr="00D43AE7">
          <w:rPr>
            <w:rStyle w:val="Hyperlink"/>
            <w:rFonts w:ascii="Segoe UI" w:hAnsi="Segoe UI" w:cs="Segoe UI"/>
            <w:szCs w:val="22"/>
          </w:rPr>
          <w:t>LinkedIn</w:t>
        </w:r>
        <w:r w:rsidR="001D76B3" w:rsidRPr="00D43AE7">
          <w:rPr>
            <w:rStyle w:val="Hyperlink"/>
            <w:rFonts w:ascii="Segoe UI" w:hAnsi="Segoe UI" w:cs="Segoe UI"/>
            <w:szCs w:val="22"/>
          </w:rPr>
          <w:t>: Andrea Rossing McDowell</w:t>
        </w:r>
      </w:hyperlink>
    </w:p>
    <w:p w14:paraId="6E4250A3" w14:textId="77777777" w:rsidR="00905C6E" w:rsidRPr="00D43AE7" w:rsidRDefault="00905C6E" w:rsidP="00905C6E">
      <w:pPr>
        <w:rPr>
          <w:rFonts w:ascii="Segoe UI" w:hAnsi="Segoe UI" w:cs="Segoe UI"/>
        </w:rPr>
      </w:pPr>
      <w:r w:rsidRPr="00D43AE7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423A0D" wp14:editId="24B9D5CC">
                <wp:simplePos x="0" y="0"/>
                <wp:positionH relativeFrom="column">
                  <wp:posOffset>-30480</wp:posOffset>
                </wp:positionH>
                <wp:positionV relativeFrom="paragraph">
                  <wp:posOffset>72390</wp:posOffset>
                </wp:positionV>
                <wp:extent cx="5943600" cy="0"/>
                <wp:effectExtent l="7620" t="15240" r="1143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A308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5.7pt" to="465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" o:allowincell="f" strokeweight="1pt"/>
            </w:pict>
          </mc:Fallback>
        </mc:AlternateContent>
      </w:r>
    </w:p>
    <w:p w14:paraId="5870CC19" w14:textId="77777777" w:rsidR="00E023C2" w:rsidRPr="00D43AE7" w:rsidRDefault="00E023C2" w:rsidP="00957A4E">
      <w:pPr>
        <w:pStyle w:val="Heading1"/>
      </w:pPr>
      <w:r w:rsidRPr="00D43AE7">
        <w:t>Education</w:t>
      </w:r>
    </w:p>
    <w:p w14:paraId="7A52D117" w14:textId="58D0FE53" w:rsidR="00E023C2" w:rsidRPr="00D43AE7" w:rsidRDefault="00E023C2" w:rsidP="00E023C2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exact"/>
        <w:jc w:val="left"/>
        <w:rPr>
          <w:rFonts w:ascii="Segoe UI" w:hAnsi="Segoe UI" w:cs="Segoe UI"/>
          <w:szCs w:val="18"/>
        </w:rPr>
      </w:pPr>
      <w:r w:rsidRPr="00D43AE7">
        <w:rPr>
          <w:rFonts w:ascii="Segoe UI" w:hAnsi="Segoe UI" w:cs="Segoe UI"/>
          <w:b/>
          <w:szCs w:val="18"/>
        </w:rPr>
        <w:t xml:space="preserve">Indiana University   </w:t>
      </w:r>
      <w:r w:rsidRPr="00D43AE7">
        <w:rPr>
          <w:rFonts w:ascii="Segoe UI" w:hAnsi="Segoe UI" w:cs="Segoe UI"/>
          <w:szCs w:val="18"/>
        </w:rPr>
        <w:t xml:space="preserve">Bloomington, IN </w:t>
      </w:r>
    </w:p>
    <w:p w14:paraId="562C62C7" w14:textId="77777777" w:rsidR="00E023C2" w:rsidRPr="00D43AE7" w:rsidRDefault="00E023C2" w:rsidP="00753725">
      <w:pPr>
        <w:pStyle w:val="Achievement"/>
        <w:numPr>
          <w:ilvl w:val="0"/>
          <w:numId w:val="0"/>
        </w:numPr>
        <w:tabs>
          <w:tab w:val="left" w:pos="1260"/>
          <w:tab w:val="right" w:pos="9540"/>
        </w:tabs>
        <w:spacing w:before="40" w:after="0"/>
        <w:ind w:left="706" w:hanging="274"/>
        <w:jc w:val="left"/>
        <w:rPr>
          <w:rFonts w:ascii="Segoe UI" w:hAnsi="Segoe UI" w:cs="Segoe UI"/>
          <w:szCs w:val="18"/>
        </w:rPr>
      </w:pPr>
      <w:r w:rsidRPr="00D43AE7">
        <w:rPr>
          <w:rFonts w:ascii="Segoe UI" w:hAnsi="Segoe UI" w:cs="Segoe UI"/>
          <w:szCs w:val="18"/>
        </w:rPr>
        <w:t>M.S.:</w:t>
      </w:r>
      <w:r w:rsidRPr="00D43AE7">
        <w:rPr>
          <w:rFonts w:ascii="Segoe UI" w:hAnsi="Segoe UI" w:cs="Segoe UI"/>
          <w:szCs w:val="18"/>
        </w:rPr>
        <w:tab/>
        <w:t>Higher Education &amp; Student Affairs (GPA: 4.0)</w:t>
      </w:r>
      <w:r w:rsidRPr="00D43AE7">
        <w:rPr>
          <w:rFonts w:ascii="Segoe UI" w:hAnsi="Segoe UI" w:cs="Segoe UI"/>
          <w:szCs w:val="18"/>
        </w:rPr>
        <w:tab/>
        <w:t>May 2002</w:t>
      </w:r>
    </w:p>
    <w:p w14:paraId="0A3E3050" w14:textId="77777777" w:rsidR="00D43AE7" w:rsidRPr="00D43AE7" w:rsidRDefault="00E023C2" w:rsidP="00753725">
      <w:pPr>
        <w:pStyle w:val="Achievement"/>
        <w:numPr>
          <w:ilvl w:val="0"/>
          <w:numId w:val="0"/>
        </w:numPr>
        <w:tabs>
          <w:tab w:val="left" w:pos="1260"/>
          <w:tab w:val="right" w:pos="9540"/>
        </w:tabs>
        <w:spacing w:before="40" w:after="0"/>
        <w:ind w:left="706" w:hanging="274"/>
        <w:jc w:val="left"/>
        <w:rPr>
          <w:rFonts w:ascii="Segoe UI" w:hAnsi="Segoe UI" w:cs="Segoe UI"/>
          <w:szCs w:val="18"/>
        </w:rPr>
      </w:pPr>
      <w:r w:rsidRPr="00D43AE7">
        <w:rPr>
          <w:rFonts w:ascii="Segoe UI" w:hAnsi="Segoe UI" w:cs="Segoe UI"/>
          <w:szCs w:val="18"/>
        </w:rPr>
        <w:t>Ph.D.:</w:t>
      </w:r>
      <w:r w:rsidRPr="00D43AE7">
        <w:rPr>
          <w:rFonts w:ascii="Segoe UI" w:hAnsi="Segoe UI" w:cs="Segoe UI"/>
          <w:szCs w:val="18"/>
        </w:rPr>
        <w:tab/>
        <w:t>Russian Language &amp; Literature</w:t>
      </w:r>
      <w:r w:rsidRPr="00D43AE7">
        <w:rPr>
          <w:rFonts w:ascii="Segoe UI" w:hAnsi="Segoe UI" w:cs="Segoe UI"/>
          <w:szCs w:val="18"/>
        </w:rPr>
        <w:tab/>
        <w:t>February 2001</w:t>
      </w:r>
    </w:p>
    <w:p w14:paraId="4ACBFDD7" w14:textId="77777777" w:rsidR="00753725" w:rsidRPr="00D43AE7" w:rsidRDefault="00E023C2" w:rsidP="00753725">
      <w:pPr>
        <w:pStyle w:val="Achievement"/>
        <w:numPr>
          <w:ilvl w:val="0"/>
          <w:numId w:val="0"/>
        </w:numPr>
        <w:tabs>
          <w:tab w:val="left" w:pos="1260"/>
          <w:tab w:val="right" w:pos="9540"/>
        </w:tabs>
        <w:spacing w:before="40" w:after="0"/>
        <w:ind w:left="706" w:hanging="274"/>
        <w:jc w:val="left"/>
        <w:rPr>
          <w:rFonts w:ascii="Segoe UI" w:hAnsi="Segoe UI" w:cs="Segoe UI"/>
          <w:szCs w:val="18"/>
        </w:rPr>
      </w:pPr>
      <w:r w:rsidRPr="00D43AE7">
        <w:rPr>
          <w:rFonts w:ascii="Segoe UI" w:hAnsi="Segoe UI" w:cs="Segoe UI"/>
          <w:szCs w:val="18"/>
        </w:rPr>
        <w:t>M.A.:</w:t>
      </w:r>
      <w:r w:rsidRPr="00D43AE7">
        <w:rPr>
          <w:rFonts w:ascii="Segoe UI" w:hAnsi="Segoe UI" w:cs="Segoe UI"/>
          <w:szCs w:val="18"/>
        </w:rPr>
        <w:tab/>
        <w:t xml:space="preserve">Russian Language &amp; Literature </w:t>
      </w:r>
      <w:r w:rsidRPr="00D43AE7">
        <w:rPr>
          <w:rFonts w:ascii="Segoe UI" w:hAnsi="Segoe UI" w:cs="Segoe UI"/>
          <w:szCs w:val="18"/>
        </w:rPr>
        <w:tab/>
        <w:t>August 1995</w:t>
      </w:r>
    </w:p>
    <w:p w14:paraId="10EE1E0C" w14:textId="0ED60D15" w:rsidR="00E023C2" w:rsidRPr="00D43AE7" w:rsidRDefault="00E023C2" w:rsidP="00753725">
      <w:pPr>
        <w:pStyle w:val="Achievement"/>
        <w:numPr>
          <w:ilvl w:val="0"/>
          <w:numId w:val="0"/>
        </w:numPr>
        <w:tabs>
          <w:tab w:val="left" w:pos="1260"/>
        </w:tabs>
        <w:spacing w:before="20" w:after="0"/>
        <w:ind w:left="706" w:hanging="274"/>
        <w:jc w:val="left"/>
        <w:rPr>
          <w:rFonts w:ascii="Segoe UI" w:hAnsi="Segoe UI" w:cs="Segoe UI"/>
          <w:szCs w:val="18"/>
        </w:rPr>
      </w:pPr>
      <w:r w:rsidRPr="00D43AE7">
        <w:rPr>
          <w:rFonts w:ascii="Segoe UI" w:hAnsi="Segoe UI" w:cs="Segoe UI"/>
          <w:b/>
          <w:szCs w:val="18"/>
        </w:rPr>
        <w:t xml:space="preserve">University of Missouri    </w:t>
      </w:r>
      <w:r w:rsidRPr="00D43AE7">
        <w:rPr>
          <w:rFonts w:ascii="Segoe UI" w:hAnsi="Segoe UI" w:cs="Segoe UI"/>
          <w:szCs w:val="18"/>
        </w:rPr>
        <w:t>Columbia, MO</w:t>
      </w:r>
    </w:p>
    <w:p w14:paraId="20492391" w14:textId="77777777" w:rsidR="00753725" w:rsidRPr="00D43AE7" w:rsidRDefault="00E023C2" w:rsidP="00753725">
      <w:pPr>
        <w:pStyle w:val="Achievement"/>
        <w:numPr>
          <w:ilvl w:val="0"/>
          <w:numId w:val="0"/>
        </w:numPr>
        <w:tabs>
          <w:tab w:val="left" w:pos="1260"/>
          <w:tab w:val="right" w:pos="9540"/>
        </w:tabs>
        <w:spacing w:before="40" w:after="0"/>
        <w:ind w:left="706" w:hanging="274"/>
        <w:jc w:val="left"/>
        <w:rPr>
          <w:rFonts w:ascii="Segoe UI" w:hAnsi="Segoe UI" w:cs="Segoe UI"/>
          <w:szCs w:val="18"/>
        </w:rPr>
      </w:pPr>
      <w:r w:rsidRPr="00D43AE7">
        <w:rPr>
          <w:rFonts w:ascii="Segoe UI" w:hAnsi="Segoe UI" w:cs="Segoe UI"/>
          <w:szCs w:val="18"/>
        </w:rPr>
        <w:t xml:space="preserve">B.J.: </w:t>
      </w:r>
      <w:r w:rsidRPr="00D43AE7">
        <w:rPr>
          <w:rFonts w:ascii="Segoe UI" w:hAnsi="Segoe UI" w:cs="Segoe UI"/>
          <w:szCs w:val="18"/>
        </w:rPr>
        <w:tab/>
        <w:t>Magazine Writing, Editing, &amp; Design</w:t>
      </w:r>
      <w:r w:rsidRPr="00D43AE7">
        <w:rPr>
          <w:rFonts w:ascii="Segoe UI" w:hAnsi="Segoe UI" w:cs="Segoe UI"/>
          <w:szCs w:val="18"/>
        </w:rPr>
        <w:tab/>
        <w:t>December 1991</w:t>
      </w:r>
    </w:p>
    <w:p w14:paraId="0FCB2FE4" w14:textId="30E63E67" w:rsidR="00E023C2" w:rsidRPr="00D43AE7" w:rsidRDefault="00E023C2" w:rsidP="00753725">
      <w:pPr>
        <w:pStyle w:val="Achievement"/>
        <w:numPr>
          <w:ilvl w:val="0"/>
          <w:numId w:val="0"/>
        </w:numPr>
        <w:tabs>
          <w:tab w:val="left" w:pos="1260"/>
        </w:tabs>
        <w:spacing w:before="40" w:after="0"/>
        <w:ind w:left="706" w:hanging="274"/>
        <w:jc w:val="left"/>
        <w:rPr>
          <w:rFonts w:ascii="Segoe UI" w:hAnsi="Segoe UI" w:cs="Segoe UI"/>
          <w:sz w:val="24"/>
          <w:szCs w:val="18"/>
        </w:rPr>
      </w:pPr>
      <w:r w:rsidRPr="00D43AE7">
        <w:rPr>
          <w:rFonts w:ascii="Segoe UI" w:hAnsi="Segoe UI" w:cs="Segoe UI"/>
          <w:szCs w:val="18"/>
        </w:rPr>
        <w:tab/>
      </w:r>
      <w:r w:rsidRPr="00D43AE7">
        <w:rPr>
          <w:rFonts w:ascii="Segoe UI" w:hAnsi="Segoe UI" w:cs="Segoe UI"/>
          <w:szCs w:val="18"/>
        </w:rPr>
        <w:tab/>
        <w:t>(</w:t>
      </w:r>
      <w:r w:rsidRPr="00D43AE7">
        <w:rPr>
          <w:rFonts w:ascii="Segoe UI" w:hAnsi="Segoe UI" w:cs="Segoe UI"/>
          <w:i/>
          <w:szCs w:val="18"/>
          <w:lang w:val="it-IT"/>
        </w:rPr>
        <w:t>Magna cum laude</w:t>
      </w:r>
      <w:r w:rsidRPr="00D43AE7">
        <w:rPr>
          <w:rFonts w:ascii="Segoe UI" w:hAnsi="Segoe UI" w:cs="Segoe UI"/>
          <w:szCs w:val="18"/>
          <w:lang w:val="it-IT"/>
        </w:rPr>
        <w:t xml:space="preserve">, </w:t>
      </w:r>
      <w:r w:rsidRPr="00D43AE7">
        <w:rPr>
          <w:rFonts w:ascii="Segoe UI" w:hAnsi="Segoe UI" w:cs="Segoe UI"/>
          <w:szCs w:val="18"/>
        </w:rPr>
        <w:t>School of Journalism)</w:t>
      </w:r>
    </w:p>
    <w:p w14:paraId="00F8FA13" w14:textId="77777777" w:rsidR="00E023C2" w:rsidRPr="00D43AE7" w:rsidRDefault="00E023C2" w:rsidP="00753725">
      <w:pPr>
        <w:pStyle w:val="Achievement"/>
        <w:numPr>
          <w:ilvl w:val="0"/>
          <w:numId w:val="0"/>
        </w:numPr>
        <w:tabs>
          <w:tab w:val="left" w:pos="1260"/>
          <w:tab w:val="right" w:pos="9630"/>
        </w:tabs>
        <w:spacing w:after="0"/>
        <w:ind w:left="702" w:hanging="270"/>
        <w:jc w:val="left"/>
        <w:rPr>
          <w:rFonts w:ascii="Segoe UI" w:hAnsi="Segoe UI" w:cs="Segoe UI"/>
          <w:szCs w:val="18"/>
        </w:rPr>
      </w:pPr>
      <w:r w:rsidRPr="00D43AE7">
        <w:rPr>
          <w:rFonts w:ascii="Segoe UI" w:hAnsi="Segoe UI" w:cs="Segoe UI"/>
          <w:szCs w:val="18"/>
        </w:rPr>
        <w:t>B.A.:</w:t>
      </w:r>
      <w:r w:rsidRPr="00D43AE7">
        <w:rPr>
          <w:rFonts w:ascii="Segoe UI" w:hAnsi="Segoe UI" w:cs="Segoe UI"/>
          <w:szCs w:val="18"/>
        </w:rPr>
        <w:tab/>
        <w:t>Russian Area Studies</w:t>
      </w:r>
      <w:r w:rsidRPr="00D43AE7">
        <w:rPr>
          <w:rFonts w:ascii="Segoe UI" w:hAnsi="Segoe UI" w:cs="Segoe UI"/>
          <w:szCs w:val="18"/>
        </w:rPr>
        <w:tab/>
        <w:t>December 1991</w:t>
      </w:r>
    </w:p>
    <w:p w14:paraId="4F8F6AB1" w14:textId="0FE53077" w:rsidR="0059210F" w:rsidRPr="00D43AE7" w:rsidRDefault="006A0951" w:rsidP="00957A4E">
      <w:pPr>
        <w:pStyle w:val="Heading1"/>
      </w:pPr>
      <w:r w:rsidRPr="00D43AE7">
        <w:t xml:space="preserve">Current </w:t>
      </w:r>
      <w:r w:rsidR="0015396B" w:rsidRPr="00D43AE7">
        <w:t>Experience</w:t>
      </w:r>
    </w:p>
    <w:p w14:paraId="5B5E2294" w14:textId="3E43AC70" w:rsidR="00F70BF5" w:rsidRPr="00D43AE7" w:rsidRDefault="00F70BF5" w:rsidP="00F70BF5">
      <w:pPr>
        <w:pStyle w:val="Heading2"/>
        <w:tabs>
          <w:tab w:val="left" w:pos="1800"/>
          <w:tab w:val="right" w:pos="9630"/>
        </w:tabs>
        <w:spacing w:after="0"/>
        <w:jc w:val="left"/>
        <w:rPr>
          <w:rFonts w:ascii="Segoe UI" w:hAnsi="Segoe UI" w:cs="Segoe UI"/>
          <w:i w:val="0"/>
        </w:rPr>
      </w:pPr>
      <w:r>
        <w:rPr>
          <w:rFonts w:ascii="Segoe UI" w:hAnsi="Segoe UI" w:cs="Segoe UI"/>
          <w:b/>
          <w:i w:val="0"/>
          <w:spacing w:val="5"/>
        </w:rPr>
        <w:t>Human Research Protections Program Administrator</w:t>
      </w:r>
      <w:r w:rsidRPr="00D43AE7">
        <w:rPr>
          <w:rFonts w:ascii="Segoe UI" w:hAnsi="Segoe UI" w:cs="Segoe UI"/>
          <w:i w:val="0"/>
        </w:rPr>
        <w:tab/>
      </w:r>
      <w:r>
        <w:rPr>
          <w:rFonts w:ascii="Segoe UI" w:hAnsi="Segoe UI" w:cs="Segoe UI"/>
          <w:i w:val="0"/>
        </w:rPr>
        <w:t>Sept. 2023</w:t>
      </w:r>
      <w:r w:rsidRPr="00D43AE7">
        <w:rPr>
          <w:rFonts w:ascii="Segoe UI" w:hAnsi="Segoe UI" w:cs="Segoe UI"/>
          <w:i w:val="0"/>
        </w:rPr>
        <w:t>–</w:t>
      </w:r>
      <w:r>
        <w:rPr>
          <w:rFonts w:ascii="Segoe UI" w:hAnsi="Segoe UI" w:cs="Segoe UI"/>
          <w:i w:val="0"/>
        </w:rPr>
        <w:t>Current</w:t>
      </w:r>
    </w:p>
    <w:p w14:paraId="45616520" w14:textId="4B939FA0" w:rsidR="00F70BF5" w:rsidRPr="00D43AE7" w:rsidRDefault="00F70BF5" w:rsidP="00F70BF5">
      <w:pPr>
        <w:pStyle w:val="Heading2"/>
        <w:tabs>
          <w:tab w:val="right" w:pos="9630"/>
        </w:tabs>
        <w:spacing w:before="20" w:after="80"/>
        <w:jc w:val="left"/>
        <w:rPr>
          <w:rFonts w:ascii="Segoe UI" w:hAnsi="Segoe UI" w:cs="Segoe UI"/>
          <w:b/>
          <w:i w:val="0"/>
        </w:rPr>
      </w:pPr>
      <w:r>
        <w:rPr>
          <w:rFonts w:ascii="Segoe UI" w:hAnsi="Segoe UI" w:cs="Segoe UI"/>
          <w:b/>
          <w:i w:val="0"/>
        </w:rPr>
        <w:t>Western Washington University</w:t>
      </w:r>
      <w:r w:rsidRPr="00041644">
        <w:rPr>
          <w:rFonts w:ascii="Segoe UI" w:hAnsi="Segoe UI" w:cs="Segoe UI"/>
          <w:bCs/>
          <w:i w:val="0"/>
        </w:rPr>
        <w:t xml:space="preserve"> </w:t>
      </w:r>
      <w:r w:rsidRPr="004D24CF">
        <w:rPr>
          <w:rFonts w:ascii="Segoe UI" w:hAnsi="Segoe UI" w:cs="Segoe UI"/>
          <w:bCs/>
          <w:i w:val="0"/>
        </w:rPr>
        <w:t>—</w:t>
      </w:r>
      <w:r>
        <w:rPr>
          <w:rFonts w:ascii="Segoe UI" w:hAnsi="Segoe UI" w:cs="Segoe UI"/>
          <w:bCs/>
          <w:i w:val="0"/>
        </w:rPr>
        <w:t xml:space="preserve"> </w:t>
      </w:r>
      <w:r>
        <w:rPr>
          <w:rFonts w:ascii="Segoe UI" w:hAnsi="Segoe UI" w:cs="Segoe UI"/>
          <w:bCs/>
          <w:i w:val="0"/>
        </w:rPr>
        <w:t>Bellingham</w:t>
      </w:r>
      <w:r>
        <w:rPr>
          <w:rFonts w:ascii="Segoe UI" w:hAnsi="Segoe UI" w:cs="Segoe UI"/>
          <w:bCs/>
          <w:i w:val="0"/>
        </w:rPr>
        <w:t>,</w:t>
      </w:r>
      <w:r w:rsidRPr="004D24CF">
        <w:rPr>
          <w:rFonts w:ascii="Segoe UI" w:hAnsi="Segoe UI" w:cs="Segoe UI"/>
          <w:bCs/>
          <w:i w:val="0"/>
        </w:rPr>
        <w:t xml:space="preserve"> WA</w:t>
      </w:r>
      <w:r w:rsidRPr="00D43AE7">
        <w:rPr>
          <w:rFonts w:ascii="Segoe UI" w:hAnsi="Segoe UI" w:cs="Segoe UI"/>
          <w:i w:val="0"/>
        </w:rPr>
        <w:tab/>
      </w:r>
    </w:p>
    <w:p w14:paraId="73F4DFD9" w14:textId="5606A912" w:rsidR="001F4288" w:rsidRDefault="001F4288" w:rsidP="001F4288">
      <w:pPr>
        <w:pStyle w:val="ListParagraph"/>
        <w:numPr>
          <w:ilvl w:val="0"/>
          <w:numId w:val="3"/>
        </w:numPr>
        <w:spacing w:before="80" w:after="60" w:line="240" w:lineRule="auto"/>
        <w:ind w:left="270" w:hanging="270"/>
        <w:rPr>
          <w:rFonts w:ascii="Segoe UI" w:hAnsi="Segoe UI" w:cs="Segoe UI"/>
        </w:rPr>
      </w:pPr>
      <w:r>
        <w:rPr>
          <w:rFonts w:ascii="Segoe UI" w:hAnsi="Segoe UI" w:cs="Segoe UI"/>
        </w:rPr>
        <w:t>Oversee</w:t>
      </w:r>
      <w:r w:rsidR="00F70BF5" w:rsidRPr="00D43AE7">
        <w:rPr>
          <w:rFonts w:ascii="Segoe UI" w:hAnsi="Segoe UI" w:cs="Segoe UI"/>
        </w:rPr>
        <w:t xml:space="preserve"> all </w:t>
      </w:r>
      <w:r w:rsidR="00DE3E89">
        <w:rPr>
          <w:rFonts w:ascii="Segoe UI" w:hAnsi="Segoe UI" w:cs="Segoe UI"/>
        </w:rPr>
        <w:t>HRPP/</w:t>
      </w:r>
      <w:r w:rsidR="00F70BF5" w:rsidRPr="00D43AE7">
        <w:rPr>
          <w:rFonts w:ascii="Segoe UI" w:hAnsi="Segoe UI" w:cs="Segoe UI"/>
        </w:rPr>
        <w:t>IRB office operations:</w:t>
      </w:r>
      <w:r>
        <w:rPr>
          <w:rFonts w:ascii="Segoe UI" w:hAnsi="Segoe UI" w:cs="Segoe UI"/>
        </w:rPr>
        <w:t xml:space="preserve"> i</w:t>
      </w:r>
      <w:r w:rsidR="00F70BF5" w:rsidRPr="001F4288">
        <w:rPr>
          <w:rFonts w:ascii="Segoe UI" w:hAnsi="Segoe UI" w:cs="Segoe UI"/>
        </w:rPr>
        <w:t>ssu</w:t>
      </w:r>
      <w:r>
        <w:rPr>
          <w:rFonts w:ascii="Segoe UI" w:hAnsi="Segoe UI" w:cs="Segoe UI"/>
        </w:rPr>
        <w:t>e</w:t>
      </w:r>
      <w:r w:rsidR="00F70BF5" w:rsidRPr="001F4288">
        <w:rPr>
          <w:rFonts w:ascii="Segoe UI" w:hAnsi="Segoe UI" w:cs="Segoe UI"/>
        </w:rPr>
        <w:t xml:space="preserve"> all </w:t>
      </w:r>
      <w:r w:rsidR="00143F8D" w:rsidRPr="001F4288">
        <w:rPr>
          <w:rFonts w:ascii="Segoe UI" w:hAnsi="Segoe UI" w:cs="Segoe UI"/>
        </w:rPr>
        <w:t xml:space="preserve">Exempt/Not Human Participant determinations; processing and conducting </w:t>
      </w:r>
      <w:r w:rsidR="009C5D24" w:rsidRPr="001F4288">
        <w:rPr>
          <w:rFonts w:ascii="Segoe UI" w:hAnsi="Segoe UI" w:cs="Segoe UI"/>
        </w:rPr>
        <w:t xml:space="preserve">expedited protocol </w:t>
      </w:r>
      <w:r w:rsidR="00143F8D" w:rsidRPr="001F4288">
        <w:rPr>
          <w:rFonts w:ascii="Segoe UI" w:hAnsi="Segoe UI" w:cs="Segoe UI"/>
        </w:rPr>
        <w:t>reviews</w:t>
      </w:r>
      <w:r w:rsidR="00072140" w:rsidRPr="001F4288">
        <w:rPr>
          <w:rFonts w:ascii="Segoe UI" w:hAnsi="Segoe UI" w:cs="Segoe UI"/>
        </w:rPr>
        <w:t>; prepar</w:t>
      </w:r>
      <w:r>
        <w:rPr>
          <w:rFonts w:ascii="Segoe UI" w:hAnsi="Segoe UI" w:cs="Segoe UI"/>
        </w:rPr>
        <w:t>e</w:t>
      </w:r>
      <w:r w:rsidR="00072140" w:rsidRPr="001F4288">
        <w:rPr>
          <w:rFonts w:ascii="Segoe UI" w:hAnsi="Segoe UI" w:cs="Segoe UI"/>
        </w:rPr>
        <w:t xml:space="preserve"> and manag</w:t>
      </w:r>
      <w:r>
        <w:rPr>
          <w:rFonts w:ascii="Segoe UI" w:hAnsi="Segoe UI" w:cs="Segoe UI"/>
        </w:rPr>
        <w:t>e</w:t>
      </w:r>
      <w:r w:rsidR="00072140" w:rsidRPr="001F4288">
        <w:rPr>
          <w:rFonts w:ascii="Segoe UI" w:hAnsi="Segoe UI" w:cs="Segoe UI"/>
        </w:rPr>
        <w:t xml:space="preserve"> full-board IRB submissions</w:t>
      </w:r>
      <w:r>
        <w:rPr>
          <w:rFonts w:ascii="Segoe UI" w:hAnsi="Segoe UI" w:cs="Segoe UI"/>
        </w:rPr>
        <w:t>; g</w:t>
      </w:r>
      <w:r w:rsidRPr="001F4288">
        <w:rPr>
          <w:rFonts w:ascii="Segoe UI" w:hAnsi="Segoe UI" w:cs="Segoe UI"/>
        </w:rPr>
        <w:t>enerate IRB Authorization Agreements for regulatory sIRB (single IRB) requirements.</w:t>
      </w:r>
    </w:p>
    <w:p w14:paraId="544E1318" w14:textId="77777777" w:rsidR="001F4288" w:rsidRDefault="00F70BF5" w:rsidP="001F4288">
      <w:pPr>
        <w:pStyle w:val="ListParagraph"/>
        <w:numPr>
          <w:ilvl w:val="0"/>
          <w:numId w:val="3"/>
        </w:numPr>
        <w:spacing w:before="80" w:after="60" w:line="240" w:lineRule="auto"/>
        <w:ind w:left="270" w:hanging="270"/>
        <w:rPr>
          <w:rFonts w:ascii="Segoe UI" w:hAnsi="Segoe UI" w:cs="Segoe UI"/>
        </w:rPr>
      </w:pPr>
      <w:r w:rsidRPr="001F4288">
        <w:rPr>
          <w:rFonts w:ascii="Segoe UI" w:hAnsi="Segoe UI" w:cs="Segoe UI"/>
        </w:rPr>
        <w:t xml:space="preserve">Conduct educational outreach on ethical research and </w:t>
      </w:r>
      <w:r w:rsidR="00E572E9" w:rsidRPr="001F4288">
        <w:rPr>
          <w:rFonts w:ascii="Segoe UI" w:hAnsi="Segoe UI" w:cs="Segoe UI"/>
        </w:rPr>
        <w:t>HRPP/IRB</w:t>
      </w:r>
      <w:r w:rsidRPr="001F4288">
        <w:rPr>
          <w:rFonts w:ascii="Segoe UI" w:hAnsi="Segoe UI" w:cs="Segoe UI"/>
        </w:rPr>
        <w:t xml:space="preserve"> processes</w:t>
      </w:r>
      <w:r w:rsidR="00E572E9" w:rsidRPr="001F4288">
        <w:rPr>
          <w:rFonts w:ascii="Segoe UI" w:hAnsi="Segoe UI" w:cs="Segoe UI"/>
        </w:rPr>
        <w:t>; provid</w:t>
      </w:r>
      <w:r w:rsidR="001F4288">
        <w:rPr>
          <w:rFonts w:ascii="Segoe UI" w:hAnsi="Segoe UI" w:cs="Segoe UI"/>
        </w:rPr>
        <w:t>e</w:t>
      </w:r>
      <w:r w:rsidRPr="001F4288">
        <w:rPr>
          <w:rFonts w:ascii="Segoe UI" w:hAnsi="Segoe UI" w:cs="Segoe UI"/>
        </w:rPr>
        <w:t xml:space="preserve"> presubmission consultations for students, faculty, and staff.</w:t>
      </w:r>
    </w:p>
    <w:p w14:paraId="03669728" w14:textId="405E0763" w:rsidR="00767357" w:rsidRDefault="00767357" w:rsidP="001F4288">
      <w:pPr>
        <w:pStyle w:val="ListParagraph"/>
        <w:numPr>
          <w:ilvl w:val="0"/>
          <w:numId w:val="3"/>
        </w:numPr>
        <w:spacing w:before="80" w:after="60" w:line="240" w:lineRule="auto"/>
        <w:ind w:left="270" w:hanging="27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Collaborate with Vice Provost of Research and Research Integrity Administrator to develop </w:t>
      </w:r>
      <w:r w:rsidR="00F31C7F">
        <w:rPr>
          <w:rFonts w:ascii="Segoe UI" w:hAnsi="Segoe UI" w:cs="Segoe UI"/>
        </w:rPr>
        <w:t>new guidelines and initiatives for supporting culture of research excellence and integrity at WWU.</w:t>
      </w:r>
    </w:p>
    <w:p w14:paraId="4526EE95" w14:textId="414EB445" w:rsidR="001F4288" w:rsidRDefault="00E572E9" w:rsidP="001F4288">
      <w:pPr>
        <w:pStyle w:val="ListParagraph"/>
        <w:numPr>
          <w:ilvl w:val="0"/>
          <w:numId w:val="3"/>
        </w:numPr>
        <w:spacing w:before="80" w:after="60" w:line="240" w:lineRule="auto"/>
        <w:ind w:left="270" w:hanging="270"/>
        <w:rPr>
          <w:rFonts w:ascii="Segoe UI" w:hAnsi="Segoe UI" w:cs="Segoe UI"/>
        </w:rPr>
      </w:pPr>
      <w:r w:rsidRPr="001F4288">
        <w:rPr>
          <w:rFonts w:ascii="Segoe UI" w:hAnsi="Segoe UI" w:cs="Segoe UI"/>
        </w:rPr>
        <w:t xml:space="preserve">Partner with the Office of </w:t>
      </w:r>
      <w:r w:rsidR="00656EA6" w:rsidRPr="001F4288">
        <w:rPr>
          <w:rFonts w:ascii="Segoe UI" w:hAnsi="Segoe UI" w:cs="Segoe UI"/>
        </w:rPr>
        <w:t xml:space="preserve">Research &amp; </w:t>
      </w:r>
      <w:r w:rsidRPr="001F4288">
        <w:rPr>
          <w:rFonts w:ascii="Segoe UI" w:hAnsi="Segoe UI" w:cs="Segoe UI"/>
        </w:rPr>
        <w:t xml:space="preserve">Sponsored </w:t>
      </w:r>
      <w:r w:rsidR="00656EA6" w:rsidRPr="001F4288">
        <w:rPr>
          <w:rFonts w:ascii="Segoe UI" w:hAnsi="Segoe UI" w:cs="Segoe UI"/>
        </w:rPr>
        <w:t>Programs</w:t>
      </w:r>
      <w:r w:rsidRPr="001F4288">
        <w:rPr>
          <w:rFonts w:ascii="Segoe UI" w:hAnsi="Segoe UI" w:cs="Segoe UI"/>
        </w:rPr>
        <w:t xml:space="preserve"> to support faculty in development and execution of grants involving </w:t>
      </w:r>
      <w:r w:rsidR="00D32D1F">
        <w:rPr>
          <w:rFonts w:ascii="Segoe UI" w:hAnsi="Segoe UI" w:cs="Segoe UI"/>
        </w:rPr>
        <w:t xml:space="preserve">human participant </w:t>
      </w:r>
      <w:r w:rsidRPr="001F4288">
        <w:rPr>
          <w:rFonts w:ascii="Segoe UI" w:hAnsi="Segoe UI" w:cs="Segoe UI"/>
        </w:rPr>
        <w:t>research.</w:t>
      </w:r>
    </w:p>
    <w:p w14:paraId="5EE28FB4" w14:textId="64A029A7" w:rsidR="00F70BF5" w:rsidRPr="001F4288" w:rsidRDefault="00F70BF5" w:rsidP="001F4288">
      <w:pPr>
        <w:pStyle w:val="ListParagraph"/>
        <w:numPr>
          <w:ilvl w:val="0"/>
          <w:numId w:val="3"/>
        </w:numPr>
        <w:spacing w:before="80" w:after="60" w:line="240" w:lineRule="auto"/>
        <w:ind w:left="270" w:hanging="270"/>
        <w:rPr>
          <w:rFonts w:ascii="Segoe UI" w:hAnsi="Segoe UI" w:cs="Segoe UI"/>
        </w:rPr>
      </w:pPr>
      <w:r w:rsidRPr="001F4288">
        <w:rPr>
          <w:rFonts w:ascii="Segoe UI" w:hAnsi="Segoe UI" w:cs="Segoe UI"/>
        </w:rPr>
        <w:t>Triage instances of unanticipated events, including investigating and addressing possible and/or actual research non-compliance.</w:t>
      </w:r>
    </w:p>
    <w:p w14:paraId="4A8ABD07" w14:textId="32563AD1" w:rsidR="00243A62" w:rsidRDefault="00EA6816" w:rsidP="00F70BF5">
      <w:pPr>
        <w:pStyle w:val="ListParagraph"/>
        <w:numPr>
          <w:ilvl w:val="0"/>
          <w:numId w:val="3"/>
        </w:numPr>
        <w:spacing w:before="60" w:after="80" w:line="240" w:lineRule="auto"/>
        <w:ind w:left="274" w:hanging="274"/>
        <w:rPr>
          <w:rFonts w:ascii="Segoe UI" w:hAnsi="Segoe UI" w:cs="Segoe UI"/>
        </w:rPr>
      </w:pPr>
      <w:r>
        <w:rPr>
          <w:rFonts w:ascii="Segoe UI" w:hAnsi="Segoe UI" w:cs="Segoe UI"/>
        </w:rPr>
        <w:t>Ongoing</w:t>
      </w:r>
      <w:r w:rsidR="00D32D1F">
        <w:rPr>
          <w:rFonts w:ascii="Segoe UI" w:hAnsi="Segoe UI" w:cs="Segoe UI"/>
        </w:rPr>
        <w:t xml:space="preserve"> </w:t>
      </w:r>
      <w:r w:rsidR="00243A62">
        <w:rPr>
          <w:rFonts w:ascii="Segoe UI" w:hAnsi="Segoe UI" w:cs="Segoe UI"/>
        </w:rPr>
        <w:t>Onboarding Tasks:</w:t>
      </w:r>
    </w:p>
    <w:p w14:paraId="26B41AAD" w14:textId="77777777" w:rsidR="00AD0C4E" w:rsidRDefault="00243A62" w:rsidP="00767357">
      <w:pPr>
        <w:pStyle w:val="ListParagraph"/>
        <w:numPr>
          <w:ilvl w:val="1"/>
          <w:numId w:val="3"/>
        </w:numPr>
        <w:spacing w:before="60" w:after="80" w:line="240" w:lineRule="auto"/>
        <w:ind w:left="630"/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F70BF5" w:rsidRPr="00D43AE7">
        <w:rPr>
          <w:rFonts w:ascii="Segoe UI" w:hAnsi="Segoe UI" w:cs="Segoe UI"/>
        </w:rPr>
        <w:t>reat</w:t>
      </w:r>
      <w:r>
        <w:rPr>
          <w:rFonts w:ascii="Segoe UI" w:hAnsi="Segoe UI" w:cs="Segoe UI"/>
        </w:rPr>
        <w:t>ing new</w:t>
      </w:r>
      <w:r w:rsidR="00F70BF5" w:rsidRPr="00D43AE7">
        <w:rPr>
          <w:rFonts w:ascii="Segoe UI" w:hAnsi="Segoe UI" w:cs="Segoe UI"/>
        </w:rPr>
        <w:t xml:space="preserve"> SOPs </w:t>
      </w:r>
      <w:r>
        <w:rPr>
          <w:rFonts w:ascii="Segoe UI" w:hAnsi="Segoe UI" w:cs="Segoe UI"/>
        </w:rPr>
        <w:t xml:space="preserve">and HRPP Policy/Procedures Handbook </w:t>
      </w:r>
      <w:r w:rsidR="00F70BF5" w:rsidRPr="00D43AE7">
        <w:rPr>
          <w:rFonts w:ascii="Segoe UI" w:hAnsi="Segoe UI" w:cs="Segoe UI"/>
        </w:rPr>
        <w:t xml:space="preserve">to </w:t>
      </w:r>
      <w:r>
        <w:rPr>
          <w:rFonts w:ascii="Segoe UI" w:hAnsi="Segoe UI" w:cs="Segoe UI"/>
        </w:rPr>
        <w:t xml:space="preserve">better </w:t>
      </w:r>
      <w:r w:rsidR="00F70BF5" w:rsidRPr="00D43AE7">
        <w:rPr>
          <w:rFonts w:ascii="Segoe UI" w:hAnsi="Segoe UI" w:cs="Segoe UI"/>
        </w:rPr>
        <w:t xml:space="preserve">reflect </w:t>
      </w:r>
      <w:r>
        <w:rPr>
          <w:rFonts w:ascii="Segoe UI" w:hAnsi="Segoe UI" w:cs="Segoe UI"/>
        </w:rPr>
        <w:t xml:space="preserve">nature of WWU research, </w:t>
      </w:r>
      <w:r w:rsidR="00F70BF5" w:rsidRPr="00D43AE7">
        <w:rPr>
          <w:rFonts w:ascii="Segoe UI" w:hAnsi="Segoe UI" w:cs="Segoe UI"/>
        </w:rPr>
        <w:t xml:space="preserve">regulatory </w:t>
      </w:r>
      <w:r>
        <w:rPr>
          <w:rFonts w:ascii="Segoe UI" w:hAnsi="Segoe UI" w:cs="Segoe UI"/>
        </w:rPr>
        <w:t>updates,</w:t>
      </w:r>
      <w:r w:rsidR="00F70BF5" w:rsidRPr="00D43AE7">
        <w:rPr>
          <w:rFonts w:ascii="Segoe UI" w:hAnsi="Segoe UI" w:cs="Segoe UI"/>
        </w:rPr>
        <w:t xml:space="preserve"> and best practices in ethical research.</w:t>
      </w:r>
    </w:p>
    <w:p w14:paraId="49B9FF95" w14:textId="77777777" w:rsidR="006D7B33" w:rsidRDefault="00F70BF5" w:rsidP="00767357">
      <w:pPr>
        <w:pStyle w:val="ListParagraph"/>
        <w:numPr>
          <w:ilvl w:val="1"/>
          <w:numId w:val="3"/>
        </w:numPr>
        <w:spacing w:before="60" w:after="80" w:line="240" w:lineRule="auto"/>
        <w:ind w:left="630"/>
        <w:rPr>
          <w:rFonts w:ascii="Segoe UI" w:hAnsi="Segoe UI" w:cs="Segoe UI"/>
        </w:rPr>
      </w:pPr>
      <w:r w:rsidRPr="00AD0C4E">
        <w:rPr>
          <w:rFonts w:ascii="Segoe UI" w:hAnsi="Segoe UI" w:cs="Segoe UI"/>
        </w:rPr>
        <w:t>Conduct</w:t>
      </w:r>
      <w:r w:rsidR="00AD0C4E">
        <w:rPr>
          <w:rFonts w:ascii="Segoe UI" w:hAnsi="Segoe UI" w:cs="Segoe UI"/>
        </w:rPr>
        <w:t>ing</w:t>
      </w:r>
      <w:r w:rsidRPr="00AD0C4E">
        <w:rPr>
          <w:rFonts w:ascii="Segoe UI" w:hAnsi="Segoe UI" w:cs="Segoe UI"/>
        </w:rPr>
        <w:t xml:space="preserve"> IRB member and new member training in federal regulatory criteria, </w:t>
      </w:r>
      <w:r w:rsidR="00AD0C4E">
        <w:rPr>
          <w:rFonts w:ascii="Segoe UI" w:hAnsi="Segoe UI" w:cs="Segoe UI"/>
        </w:rPr>
        <w:t>WWU</w:t>
      </w:r>
      <w:r w:rsidRPr="00AD0C4E">
        <w:rPr>
          <w:rFonts w:ascii="Segoe UI" w:hAnsi="Segoe UI" w:cs="Segoe UI"/>
        </w:rPr>
        <w:t xml:space="preserve"> </w:t>
      </w:r>
      <w:r w:rsidR="00AD0C4E">
        <w:rPr>
          <w:rFonts w:ascii="Segoe UI" w:hAnsi="Segoe UI" w:cs="Segoe UI"/>
        </w:rPr>
        <w:t xml:space="preserve">HRPP </w:t>
      </w:r>
      <w:r w:rsidRPr="00AD0C4E">
        <w:rPr>
          <w:rFonts w:ascii="Segoe UI" w:hAnsi="Segoe UI" w:cs="Segoe UI"/>
        </w:rPr>
        <w:t xml:space="preserve">policies and review processes, and best </w:t>
      </w:r>
      <w:r w:rsidR="006D7B33">
        <w:rPr>
          <w:rFonts w:ascii="Segoe UI" w:hAnsi="Segoe UI" w:cs="Segoe UI"/>
        </w:rPr>
        <w:t xml:space="preserve">IRB </w:t>
      </w:r>
      <w:r w:rsidRPr="00AD0C4E">
        <w:rPr>
          <w:rFonts w:ascii="Segoe UI" w:hAnsi="Segoe UI" w:cs="Segoe UI"/>
        </w:rPr>
        <w:t>practices.</w:t>
      </w:r>
    </w:p>
    <w:p w14:paraId="66546C65" w14:textId="77777777" w:rsidR="006D7B33" w:rsidRDefault="00F70BF5" w:rsidP="00767357">
      <w:pPr>
        <w:pStyle w:val="ListParagraph"/>
        <w:numPr>
          <w:ilvl w:val="1"/>
          <w:numId w:val="3"/>
        </w:numPr>
        <w:spacing w:before="60" w:after="80" w:line="240" w:lineRule="auto"/>
        <w:ind w:left="630"/>
        <w:rPr>
          <w:rFonts w:ascii="Segoe UI" w:hAnsi="Segoe UI" w:cs="Segoe UI"/>
        </w:rPr>
      </w:pPr>
      <w:r w:rsidRPr="006D7B33">
        <w:rPr>
          <w:rFonts w:ascii="Segoe UI" w:hAnsi="Segoe UI" w:cs="Segoe UI"/>
        </w:rPr>
        <w:t>Develop</w:t>
      </w:r>
      <w:r w:rsidR="006D7B33">
        <w:rPr>
          <w:rFonts w:ascii="Segoe UI" w:hAnsi="Segoe UI" w:cs="Segoe UI"/>
        </w:rPr>
        <w:t>ing</w:t>
      </w:r>
      <w:r w:rsidRPr="006D7B33">
        <w:rPr>
          <w:rFonts w:ascii="Segoe UI" w:hAnsi="Segoe UI" w:cs="Segoe UI"/>
        </w:rPr>
        <w:t xml:space="preserve"> post-approval monitoring system to meet regulatory auditing functions and maintain accurate </w:t>
      </w:r>
      <w:r w:rsidR="006D7B33">
        <w:rPr>
          <w:rFonts w:ascii="Segoe UI" w:hAnsi="Segoe UI" w:cs="Segoe UI"/>
        </w:rPr>
        <w:t>HRPP/</w:t>
      </w:r>
      <w:r w:rsidRPr="006D7B33">
        <w:rPr>
          <w:rFonts w:ascii="Segoe UI" w:hAnsi="Segoe UI" w:cs="Segoe UI"/>
        </w:rPr>
        <w:t>IRB oversight continuation and termination.</w:t>
      </w:r>
    </w:p>
    <w:p w14:paraId="335770B2" w14:textId="77777777" w:rsidR="00EA6816" w:rsidRDefault="00F70BF5" w:rsidP="00767357">
      <w:pPr>
        <w:pStyle w:val="ListParagraph"/>
        <w:numPr>
          <w:ilvl w:val="1"/>
          <w:numId w:val="3"/>
        </w:numPr>
        <w:spacing w:before="60" w:after="80" w:line="240" w:lineRule="auto"/>
        <w:ind w:left="630"/>
        <w:rPr>
          <w:rFonts w:ascii="Segoe UI" w:hAnsi="Segoe UI" w:cs="Segoe UI"/>
        </w:rPr>
      </w:pPr>
      <w:r w:rsidRPr="006D7B33">
        <w:rPr>
          <w:rFonts w:ascii="Segoe UI" w:hAnsi="Segoe UI" w:cs="Segoe UI"/>
        </w:rPr>
        <w:t>Redesign</w:t>
      </w:r>
      <w:r w:rsidR="006D7B33">
        <w:rPr>
          <w:rFonts w:ascii="Segoe UI" w:hAnsi="Segoe UI" w:cs="Segoe UI"/>
        </w:rPr>
        <w:t>ing</w:t>
      </w:r>
      <w:r w:rsidRPr="006D7B33">
        <w:rPr>
          <w:rFonts w:ascii="Segoe UI" w:hAnsi="Segoe UI" w:cs="Segoe UI"/>
        </w:rPr>
        <w:t xml:space="preserve"> </w:t>
      </w:r>
      <w:r w:rsidR="006D7B33">
        <w:rPr>
          <w:rFonts w:ascii="Segoe UI" w:hAnsi="Segoe UI" w:cs="Segoe UI"/>
        </w:rPr>
        <w:t>WWU HRPP,</w:t>
      </w:r>
      <w:r w:rsidRPr="006D7B33">
        <w:rPr>
          <w:rFonts w:ascii="Segoe UI" w:hAnsi="Segoe UI" w:cs="Segoe UI"/>
        </w:rPr>
        <w:t xml:space="preserve"> including upgraded site structure, content review, improved visual layout, </w:t>
      </w:r>
      <w:r w:rsidR="00EA6816">
        <w:rPr>
          <w:rFonts w:ascii="Segoe UI" w:hAnsi="Segoe UI" w:cs="Segoe UI"/>
        </w:rPr>
        <w:t xml:space="preserve">inclusive language, </w:t>
      </w:r>
      <w:r w:rsidRPr="006D7B33">
        <w:rPr>
          <w:rFonts w:ascii="Segoe UI" w:hAnsi="Segoe UI" w:cs="Segoe UI"/>
        </w:rPr>
        <w:t>and universal design principles for accessibility.</w:t>
      </w:r>
    </w:p>
    <w:p w14:paraId="23750343" w14:textId="330AD308" w:rsidR="00F70BF5" w:rsidRPr="006D7B33" w:rsidRDefault="00EA6816" w:rsidP="00767357">
      <w:pPr>
        <w:pStyle w:val="ListParagraph"/>
        <w:numPr>
          <w:ilvl w:val="1"/>
          <w:numId w:val="3"/>
        </w:numPr>
        <w:spacing w:before="60" w:after="80" w:line="240" w:lineRule="auto"/>
        <w:ind w:left="6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Developing guidance on </w:t>
      </w:r>
      <w:r w:rsidR="00767357">
        <w:rPr>
          <w:rFonts w:ascii="Segoe UI" w:hAnsi="Segoe UI" w:cs="Segoe UI"/>
        </w:rPr>
        <w:t>critical aspects of</w:t>
      </w:r>
      <w:r w:rsidR="00220740">
        <w:rPr>
          <w:rFonts w:ascii="Segoe UI" w:hAnsi="Segoe UI" w:cs="Segoe UI"/>
        </w:rPr>
        <w:t xml:space="preserve"> human participant research: informed consent, data security/sharing, anonymity/privacy, </w:t>
      </w:r>
      <w:r w:rsidR="00767357">
        <w:rPr>
          <w:rFonts w:ascii="Segoe UI" w:hAnsi="Segoe UI" w:cs="Segoe UI"/>
        </w:rPr>
        <w:t xml:space="preserve">online research, and </w:t>
      </w:r>
      <w:r w:rsidR="00F70BF5" w:rsidRPr="006D7B33">
        <w:rPr>
          <w:rFonts w:ascii="Segoe UI" w:hAnsi="Segoe UI" w:cs="Segoe UI"/>
        </w:rPr>
        <w:t>inclusive research practices.</w:t>
      </w:r>
    </w:p>
    <w:p w14:paraId="5C419781" w14:textId="77777777" w:rsidR="00F70BF5" w:rsidRPr="00450CE2" w:rsidRDefault="00F70BF5" w:rsidP="004D24CF">
      <w:pPr>
        <w:pStyle w:val="Heading2"/>
        <w:tabs>
          <w:tab w:val="left" w:pos="1800"/>
          <w:tab w:val="right" w:pos="9630"/>
        </w:tabs>
        <w:spacing w:after="0"/>
        <w:jc w:val="left"/>
        <w:rPr>
          <w:rFonts w:ascii="Segoe UI" w:hAnsi="Segoe UI" w:cs="Segoe UI"/>
          <w:b/>
          <w:i w:val="0"/>
          <w:spacing w:val="5"/>
          <w:sz w:val="18"/>
          <w:szCs w:val="16"/>
        </w:rPr>
      </w:pPr>
    </w:p>
    <w:p w14:paraId="55005CB0" w14:textId="77777777" w:rsidR="00BE3798" w:rsidRPr="00D43AE7" w:rsidRDefault="00BE3798" w:rsidP="00BE3798">
      <w:pPr>
        <w:tabs>
          <w:tab w:val="right" w:pos="9630"/>
        </w:tabs>
        <w:jc w:val="left"/>
        <w:rPr>
          <w:rFonts w:ascii="Segoe UI" w:hAnsi="Segoe UI" w:cs="Segoe UI"/>
          <w:szCs w:val="18"/>
          <w:u w:val="single"/>
        </w:rPr>
      </w:pPr>
      <w:r w:rsidRPr="00D43AE7">
        <w:rPr>
          <w:rFonts w:ascii="Segoe UI" w:hAnsi="Segoe UI" w:cs="Segoe UI"/>
          <w:b/>
          <w:spacing w:val="5"/>
          <w:szCs w:val="18"/>
        </w:rPr>
        <w:t>Lecturer, Albers School of Business and Economics</w:t>
      </w:r>
      <w:r w:rsidRPr="00D43AE7">
        <w:rPr>
          <w:rFonts w:ascii="Segoe UI" w:hAnsi="Segoe UI" w:cs="Segoe UI"/>
          <w:b/>
          <w:szCs w:val="18"/>
        </w:rPr>
        <w:tab/>
      </w:r>
      <w:r w:rsidRPr="00D43AE7">
        <w:rPr>
          <w:rFonts w:ascii="Segoe UI" w:hAnsi="Segoe UI" w:cs="Segoe UI"/>
          <w:bCs/>
          <w:szCs w:val="18"/>
        </w:rPr>
        <w:t>Fall 2016—current</w:t>
      </w:r>
    </w:p>
    <w:p w14:paraId="09F0BF55" w14:textId="79B11CE0" w:rsidR="00BE3798" w:rsidRPr="00D43AE7" w:rsidRDefault="00BE3798" w:rsidP="00BE3798">
      <w:pPr>
        <w:tabs>
          <w:tab w:val="right" w:pos="9360"/>
        </w:tabs>
        <w:spacing w:before="20" w:after="40"/>
        <w:jc w:val="left"/>
        <w:rPr>
          <w:rFonts w:ascii="Segoe UI" w:hAnsi="Segoe UI" w:cs="Segoe UI"/>
          <w:szCs w:val="18"/>
        </w:rPr>
      </w:pPr>
      <w:r w:rsidRPr="00D43AE7">
        <w:rPr>
          <w:rFonts w:ascii="Segoe UI" w:hAnsi="Segoe UI" w:cs="Segoe UI"/>
          <w:b/>
          <w:szCs w:val="18"/>
        </w:rPr>
        <w:t>Seattle University</w:t>
      </w:r>
      <w:r w:rsidRPr="00041644">
        <w:rPr>
          <w:rFonts w:ascii="Segoe UI" w:hAnsi="Segoe UI" w:cs="Segoe UI"/>
          <w:bCs/>
          <w:i/>
        </w:rPr>
        <w:t xml:space="preserve"> </w:t>
      </w:r>
      <w:r w:rsidRPr="004D24CF">
        <w:rPr>
          <w:rFonts w:ascii="Segoe UI" w:hAnsi="Segoe UI" w:cs="Segoe UI"/>
          <w:bCs/>
          <w:i/>
        </w:rPr>
        <w:t>—</w:t>
      </w:r>
      <w:r>
        <w:rPr>
          <w:rFonts w:ascii="Segoe UI" w:hAnsi="Segoe UI" w:cs="Segoe UI"/>
          <w:bCs/>
          <w:i/>
        </w:rPr>
        <w:t xml:space="preserve"> </w:t>
      </w:r>
      <w:r w:rsidRPr="00BE3798">
        <w:rPr>
          <w:rFonts w:ascii="Segoe UI" w:hAnsi="Segoe UI" w:cs="Segoe UI"/>
          <w:bCs/>
          <w:iCs/>
        </w:rPr>
        <w:t>Seattle, WA</w:t>
      </w:r>
    </w:p>
    <w:p w14:paraId="73E8C8DD" w14:textId="4E3A5090" w:rsidR="00BE3798" w:rsidRPr="00D43AE7" w:rsidRDefault="00BE3798" w:rsidP="00BE3798">
      <w:pPr>
        <w:pStyle w:val="ListParagraph"/>
        <w:numPr>
          <w:ilvl w:val="0"/>
          <w:numId w:val="3"/>
        </w:numPr>
        <w:spacing w:before="80" w:after="60" w:line="240" w:lineRule="auto"/>
        <w:ind w:left="446"/>
        <w:rPr>
          <w:rFonts w:ascii="Segoe UI" w:hAnsi="Segoe UI" w:cs="Segoe UI"/>
          <w:sz w:val="20"/>
          <w:szCs w:val="20"/>
        </w:rPr>
      </w:pPr>
      <w:r w:rsidRPr="00D43AE7">
        <w:rPr>
          <w:rFonts w:ascii="Segoe UI" w:hAnsi="Segoe UI" w:cs="Segoe UI"/>
          <w:i/>
          <w:iCs/>
          <w:szCs w:val="20"/>
        </w:rPr>
        <w:t>BCOM2800 Business Communication</w:t>
      </w:r>
      <w:r w:rsidRPr="00D43AE7">
        <w:rPr>
          <w:rFonts w:ascii="Segoe UI" w:hAnsi="Segoe UI" w:cs="Segoe UI"/>
          <w:szCs w:val="20"/>
        </w:rPr>
        <w:t xml:space="preserve">: </w:t>
      </w:r>
      <w:r w:rsidRPr="00D43AE7">
        <w:rPr>
          <w:rFonts w:ascii="Segoe UI" w:hAnsi="Segoe UI" w:cs="Segoe UI"/>
          <w:szCs w:val="28"/>
        </w:rPr>
        <w:t>Inclusive pedagogy focuses on crafting persuasive, accurate messages</w:t>
      </w:r>
      <w:r w:rsidR="001D4390">
        <w:rPr>
          <w:rFonts w:ascii="Segoe UI" w:hAnsi="Segoe UI" w:cs="Segoe UI"/>
          <w:szCs w:val="28"/>
        </w:rPr>
        <w:t xml:space="preserve"> with attention to editorial detail</w:t>
      </w:r>
      <w:r w:rsidRPr="00D43AE7">
        <w:rPr>
          <w:rFonts w:ascii="Segoe UI" w:hAnsi="Segoe UI" w:cs="Segoe UI"/>
          <w:szCs w:val="28"/>
        </w:rPr>
        <w:t>; developing interpersonal skills such as listening, providing and accepting critical feedback; and establishing an authentic, integrated identity to communicate in diverse technological and global business environments.</w:t>
      </w:r>
      <w:r w:rsidRPr="00D43AE7">
        <w:rPr>
          <w:rFonts w:ascii="Segoe UI" w:hAnsi="Segoe UI" w:cs="Segoe UI"/>
          <w:szCs w:val="20"/>
        </w:rPr>
        <w:t xml:space="preserve"> (Approx. 30 students per </w:t>
      </w:r>
      <w:r w:rsidR="00450CE2">
        <w:rPr>
          <w:rFonts w:ascii="Segoe UI" w:hAnsi="Segoe UI" w:cs="Segoe UI"/>
          <w:szCs w:val="20"/>
        </w:rPr>
        <w:t xml:space="preserve">course; </w:t>
      </w:r>
      <w:r w:rsidRPr="00D43AE7">
        <w:rPr>
          <w:rFonts w:ascii="Segoe UI" w:hAnsi="Segoe UI" w:cs="Segoe UI"/>
          <w:szCs w:val="20"/>
        </w:rPr>
        <w:t xml:space="preserve">1-2 sections annually). </w:t>
      </w:r>
    </w:p>
    <w:p w14:paraId="446EADD6" w14:textId="77777777" w:rsidR="00BE3798" w:rsidRPr="00D43AE7" w:rsidRDefault="00BE3798" w:rsidP="00BE3798">
      <w:pPr>
        <w:pStyle w:val="ListParagraph"/>
        <w:numPr>
          <w:ilvl w:val="0"/>
          <w:numId w:val="3"/>
        </w:numPr>
        <w:spacing w:before="80" w:after="60" w:line="240" w:lineRule="auto"/>
        <w:ind w:left="446"/>
        <w:rPr>
          <w:rFonts w:ascii="Segoe UI" w:hAnsi="Segoe UI" w:cs="Segoe UI"/>
          <w:sz w:val="20"/>
          <w:szCs w:val="20"/>
        </w:rPr>
      </w:pPr>
      <w:r w:rsidRPr="00D43AE7">
        <w:rPr>
          <w:rFonts w:ascii="Segoe UI" w:hAnsi="Segoe UI" w:cs="Segoe UI"/>
          <w:i/>
          <w:iCs/>
          <w:szCs w:val="20"/>
        </w:rPr>
        <w:t>BCOM1120 Business Editing</w:t>
      </w:r>
      <w:r w:rsidRPr="00D43AE7">
        <w:rPr>
          <w:rFonts w:ascii="Segoe UI" w:hAnsi="Segoe UI" w:cs="Segoe UI"/>
          <w:szCs w:val="20"/>
        </w:rPr>
        <w:t xml:space="preserve">: Supported self-study emphasizes </w:t>
      </w:r>
      <w:r w:rsidRPr="00D43AE7">
        <w:rPr>
          <w:rFonts w:ascii="Segoe UI" w:hAnsi="Segoe UI" w:cs="Segoe UI"/>
        </w:rPr>
        <w:t>English grammar and mechanics via attention to accuracy, emphasis, strong word choice, and coherence, to gain proficiency in professional writing and editing</w:t>
      </w:r>
      <w:r w:rsidRPr="00D43AE7">
        <w:rPr>
          <w:rFonts w:ascii="Segoe UI" w:hAnsi="Segoe UI" w:cs="Segoe UI"/>
          <w:b/>
        </w:rPr>
        <w:t xml:space="preserve">. </w:t>
      </w:r>
      <w:r w:rsidRPr="00D43AE7">
        <w:rPr>
          <w:rFonts w:ascii="Segoe UI" w:hAnsi="Segoe UI" w:cs="Segoe UI"/>
          <w:bCs/>
        </w:rPr>
        <w:t>(Approx. 35-40 students per 3 sections annually.)</w:t>
      </w:r>
    </w:p>
    <w:p w14:paraId="597412C1" w14:textId="77777777" w:rsidR="00BE3798" w:rsidRPr="00450CE2" w:rsidRDefault="00BE3798" w:rsidP="004D24CF">
      <w:pPr>
        <w:pStyle w:val="Heading2"/>
        <w:tabs>
          <w:tab w:val="left" w:pos="1800"/>
          <w:tab w:val="right" w:pos="9630"/>
        </w:tabs>
        <w:spacing w:after="0"/>
        <w:jc w:val="left"/>
        <w:rPr>
          <w:rFonts w:ascii="Segoe UI" w:hAnsi="Segoe UI" w:cs="Segoe UI"/>
          <w:b/>
          <w:i w:val="0"/>
          <w:spacing w:val="5"/>
          <w:sz w:val="18"/>
          <w:szCs w:val="16"/>
        </w:rPr>
      </w:pPr>
    </w:p>
    <w:p w14:paraId="4BFCF386" w14:textId="0B4B0E66" w:rsidR="0059210F" w:rsidRPr="00D43AE7" w:rsidRDefault="001C0A50" w:rsidP="004D24CF">
      <w:pPr>
        <w:pStyle w:val="Heading2"/>
        <w:tabs>
          <w:tab w:val="left" w:pos="1800"/>
          <w:tab w:val="right" w:pos="9630"/>
        </w:tabs>
        <w:spacing w:after="0"/>
        <w:jc w:val="left"/>
        <w:rPr>
          <w:rFonts w:ascii="Segoe UI" w:hAnsi="Segoe UI" w:cs="Segoe UI"/>
          <w:i w:val="0"/>
        </w:rPr>
      </w:pPr>
      <w:r w:rsidRPr="00D43AE7">
        <w:rPr>
          <w:rFonts w:ascii="Segoe UI" w:hAnsi="Segoe UI" w:cs="Segoe UI"/>
          <w:b/>
          <w:i w:val="0"/>
          <w:spacing w:val="5"/>
        </w:rPr>
        <w:t>Administrator</w:t>
      </w:r>
      <w:r w:rsidR="00867A35" w:rsidRPr="00D43AE7">
        <w:rPr>
          <w:rFonts w:ascii="Segoe UI" w:hAnsi="Segoe UI" w:cs="Segoe UI"/>
          <w:b/>
          <w:i w:val="0"/>
          <w:spacing w:val="5"/>
        </w:rPr>
        <w:t xml:space="preserve">, </w:t>
      </w:r>
      <w:r w:rsidR="00F54DD4" w:rsidRPr="00D43AE7">
        <w:rPr>
          <w:rFonts w:ascii="Segoe UI" w:hAnsi="Segoe UI" w:cs="Segoe UI"/>
          <w:b/>
          <w:i w:val="0"/>
          <w:spacing w:val="5"/>
        </w:rPr>
        <w:t>Institutional Review Board</w:t>
      </w:r>
      <w:r w:rsidR="0059210F" w:rsidRPr="00D43AE7">
        <w:rPr>
          <w:rFonts w:ascii="Segoe UI" w:hAnsi="Segoe UI" w:cs="Segoe UI"/>
          <w:i w:val="0"/>
        </w:rPr>
        <w:tab/>
        <w:t>July 2011–</w:t>
      </w:r>
      <w:r w:rsidR="00041644">
        <w:rPr>
          <w:rFonts w:ascii="Segoe UI" w:hAnsi="Segoe UI" w:cs="Segoe UI"/>
          <w:i w:val="0"/>
        </w:rPr>
        <w:t>Oct. 2023</w:t>
      </w:r>
    </w:p>
    <w:p w14:paraId="330FCB30" w14:textId="05358854" w:rsidR="005175F6" w:rsidRPr="00D43AE7" w:rsidRDefault="0059210F" w:rsidP="00041644">
      <w:pPr>
        <w:pStyle w:val="Heading2"/>
        <w:tabs>
          <w:tab w:val="right" w:pos="9630"/>
        </w:tabs>
        <w:spacing w:before="20" w:after="80"/>
        <w:jc w:val="left"/>
        <w:rPr>
          <w:rFonts w:ascii="Segoe UI" w:hAnsi="Segoe UI" w:cs="Segoe UI"/>
          <w:b/>
          <w:i w:val="0"/>
        </w:rPr>
      </w:pPr>
      <w:r w:rsidRPr="00D43AE7">
        <w:rPr>
          <w:rFonts w:ascii="Segoe UI" w:hAnsi="Segoe UI" w:cs="Segoe UI"/>
          <w:b/>
          <w:i w:val="0"/>
        </w:rPr>
        <w:t>Seattle University</w:t>
      </w:r>
      <w:r w:rsidR="00041644" w:rsidRPr="00041644">
        <w:rPr>
          <w:rFonts w:ascii="Segoe UI" w:hAnsi="Segoe UI" w:cs="Segoe UI"/>
          <w:bCs/>
          <w:i w:val="0"/>
        </w:rPr>
        <w:t xml:space="preserve"> </w:t>
      </w:r>
      <w:r w:rsidR="004D24CF" w:rsidRPr="004D24CF">
        <w:rPr>
          <w:rFonts w:ascii="Segoe UI" w:hAnsi="Segoe UI" w:cs="Segoe UI"/>
          <w:bCs/>
          <w:i w:val="0"/>
        </w:rPr>
        <w:t>—</w:t>
      </w:r>
      <w:r w:rsidR="00041644">
        <w:rPr>
          <w:rFonts w:ascii="Segoe UI" w:hAnsi="Segoe UI" w:cs="Segoe UI"/>
          <w:bCs/>
          <w:i w:val="0"/>
        </w:rPr>
        <w:t xml:space="preserve"> </w:t>
      </w:r>
      <w:r w:rsidR="004D24CF" w:rsidRPr="004D24CF">
        <w:rPr>
          <w:rFonts w:ascii="Segoe UI" w:hAnsi="Segoe UI" w:cs="Segoe UI"/>
          <w:bCs/>
          <w:i w:val="0"/>
        </w:rPr>
        <w:t>Seattle</w:t>
      </w:r>
      <w:r w:rsidR="004D24CF">
        <w:rPr>
          <w:rFonts w:ascii="Segoe UI" w:hAnsi="Segoe UI" w:cs="Segoe UI"/>
          <w:bCs/>
          <w:i w:val="0"/>
        </w:rPr>
        <w:t>,</w:t>
      </w:r>
      <w:r w:rsidR="004D24CF" w:rsidRPr="004D24CF">
        <w:rPr>
          <w:rFonts w:ascii="Segoe UI" w:hAnsi="Segoe UI" w:cs="Segoe UI"/>
          <w:bCs/>
          <w:i w:val="0"/>
        </w:rPr>
        <w:t xml:space="preserve"> WA</w:t>
      </w:r>
      <w:r w:rsidRPr="00D43AE7">
        <w:rPr>
          <w:rFonts w:ascii="Segoe UI" w:hAnsi="Segoe UI" w:cs="Segoe UI"/>
          <w:i w:val="0"/>
        </w:rPr>
        <w:tab/>
      </w:r>
    </w:p>
    <w:p w14:paraId="2A2E2AF1" w14:textId="77777777" w:rsidR="00072A42" w:rsidRDefault="00CD2B2E" w:rsidP="00072A42">
      <w:pPr>
        <w:pStyle w:val="ListParagraph"/>
        <w:numPr>
          <w:ilvl w:val="0"/>
          <w:numId w:val="3"/>
        </w:numPr>
        <w:spacing w:before="80" w:after="60" w:line="240" w:lineRule="auto"/>
        <w:ind w:left="270" w:hanging="270"/>
        <w:rPr>
          <w:rFonts w:ascii="Segoe UI" w:hAnsi="Segoe UI" w:cs="Segoe UI"/>
        </w:rPr>
      </w:pPr>
      <w:r w:rsidRPr="00D43AE7">
        <w:rPr>
          <w:rFonts w:ascii="Segoe UI" w:hAnsi="Segoe UI" w:cs="Segoe UI"/>
        </w:rPr>
        <w:t>Maintain</w:t>
      </w:r>
      <w:r w:rsidR="00041644">
        <w:rPr>
          <w:rFonts w:ascii="Segoe UI" w:hAnsi="Segoe UI" w:cs="Segoe UI"/>
        </w:rPr>
        <w:t>ed</w:t>
      </w:r>
      <w:r w:rsidRPr="00D43AE7">
        <w:rPr>
          <w:rFonts w:ascii="Segoe UI" w:hAnsi="Segoe UI" w:cs="Segoe UI"/>
        </w:rPr>
        <w:t xml:space="preserve"> overall responsibility for </w:t>
      </w:r>
      <w:r w:rsidR="00F67D41" w:rsidRPr="00D43AE7">
        <w:rPr>
          <w:rFonts w:ascii="Segoe UI" w:hAnsi="Segoe UI" w:cs="Segoe UI"/>
        </w:rPr>
        <w:t xml:space="preserve">all </w:t>
      </w:r>
      <w:r w:rsidRPr="00D43AE7">
        <w:rPr>
          <w:rFonts w:ascii="Segoe UI" w:hAnsi="Segoe UI" w:cs="Segoe UI"/>
        </w:rPr>
        <w:t xml:space="preserve">IRB office </w:t>
      </w:r>
      <w:r w:rsidR="00F67D41" w:rsidRPr="00D43AE7">
        <w:rPr>
          <w:rFonts w:ascii="Segoe UI" w:hAnsi="Segoe UI" w:cs="Segoe UI"/>
        </w:rPr>
        <w:t xml:space="preserve">operations </w:t>
      </w:r>
      <w:r w:rsidRPr="00D43AE7">
        <w:rPr>
          <w:rFonts w:ascii="Segoe UI" w:hAnsi="Segoe UI" w:cs="Segoe UI"/>
        </w:rPr>
        <w:t>with no professional staff</w:t>
      </w:r>
      <w:r w:rsidR="0071049E" w:rsidRPr="00D43AE7">
        <w:rPr>
          <w:rFonts w:ascii="Segoe UI" w:hAnsi="Segoe UI" w:cs="Segoe UI"/>
        </w:rPr>
        <w:t>:</w:t>
      </w:r>
      <w:r w:rsidR="00F31C7F">
        <w:rPr>
          <w:rFonts w:ascii="Segoe UI" w:hAnsi="Segoe UI" w:cs="Segoe UI"/>
        </w:rPr>
        <w:t xml:space="preserve"> issued </w:t>
      </w:r>
      <w:r w:rsidR="005278B2">
        <w:rPr>
          <w:rFonts w:ascii="Segoe UI" w:hAnsi="Segoe UI" w:cs="Segoe UI"/>
        </w:rPr>
        <w:t xml:space="preserve">all </w:t>
      </w:r>
      <w:r w:rsidR="00272554" w:rsidRPr="00F31C7F">
        <w:rPr>
          <w:rFonts w:ascii="Segoe UI" w:hAnsi="Segoe UI" w:cs="Segoe UI"/>
        </w:rPr>
        <w:t>exempt</w:t>
      </w:r>
      <w:r w:rsidR="005278B2">
        <w:rPr>
          <w:rFonts w:ascii="Segoe UI" w:hAnsi="Segoe UI" w:cs="Segoe UI"/>
        </w:rPr>
        <w:t xml:space="preserve">, NHPR, </w:t>
      </w:r>
      <w:r w:rsidR="00B95A41" w:rsidRPr="00F31C7F">
        <w:rPr>
          <w:rFonts w:ascii="Segoe UI" w:hAnsi="Segoe UI" w:cs="Segoe UI"/>
        </w:rPr>
        <w:t>Doctor of Nursing Practice</w:t>
      </w:r>
      <w:r w:rsidR="00272554" w:rsidRPr="00F31C7F">
        <w:rPr>
          <w:rFonts w:ascii="Segoe UI" w:hAnsi="Segoe UI" w:cs="Segoe UI"/>
        </w:rPr>
        <w:t xml:space="preserve"> program</w:t>
      </w:r>
      <w:r w:rsidR="005278B2">
        <w:rPr>
          <w:rFonts w:ascii="Segoe UI" w:hAnsi="Segoe UI" w:cs="Segoe UI"/>
        </w:rPr>
        <w:t>, and student course project determinations</w:t>
      </w:r>
      <w:r w:rsidR="00580E6A">
        <w:rPr>
          <w:rFonts w:ascii="Segoe UI" w:hAnsi="Segoe UI" w:cs="Segoe UI"/>
        </w:rPr>
        <w:t xml:space="preserve"> (a</w:t>
      </w:r>
      <w:r w:rsidR="005278B2">
        <w:rPr>
          <w:rFonts w:ascii="Segoe UI" w:hAnsi="Segoe UI" w:cs="Segoe UI"/>
        </w:rPr>
        <w:t>pprox. 200+ annually</w:t>
      </w:r>
      <w:r w:rsidR="00580E6A">
        <w:rPr>
          <w:rFonts w:ascii="Segoe UI" w:hAnsi="Segoe UI" w:cs="Segoe UI"/>
        </w:rPr>
        <w:t>); processed and reviewed expedited protocols</w:t>
      </w:r>
      <w:r w:rsidR="00072A42">
        <w:rPr>
          <w:rFonts w:ascii="Segoe UI" w:hAnsi="Segoe UI" w:cs="Segoe UI"/>
        </w:rPr>
        <w:t>, and prepared full-board submissions for review (approx. 30 annually).</w:t>
      </w:r>
    </w:p>
    <w:p w14:paraId="28E5BE9E" w14:textId="16CBDAD2" w:rsidR="00C11EC0" w:rsidRDefault="00C11EC0" w:rsidP="00072A42">
      <w:pPr>
        <w:pStyle w:val="ListParagraph"/>
        <w:numPr>
          <w:ilvl w:val="0"/>
          <w:numId w:val="3"/>
        </w:numPr>
        <w:spacing w:before="80" w:after="60" w:line="240" w:lineRule="auto"/>
        <w:ind w:left="270" w:hanging="270"/>
        <w:rPr>
          <w:rFonts w:ascii="Segoe UI" w:hAnsi="Segoe UI" w:cs="Segoe UI"/>
        </w:rPr>
      </w:pPr>
      <w:r>
        <w:rPr>
          <w:rFonts w:ascii="Segoe UI" w:hAnsi="Segoe UI" w:cs="Segoe UI"/>
        </w:rPr>
        <w:t>Provided extensive education</w:t>
      </w:r>
      <w:r w:rsidR="00C5398A">
        <w:rPr>
          <w:rFonts w:ascii="Segoe UI" w:hAnsi="Segoe UI" w:cs="Segoe UI"/>
        </w:rPr>
        <w:t>/consultation</w:t>
      </w:r>
      <w:r>
        <w:rPr>
          <w:rFonts w:ascii="Segoe UI" w:hAnsi="Segoe UI" w:cs="Segoe UI"/>
        </w:rPr>
        <w:t xml:space="preserve"> at individual, departmental, and University level on </w:t>
      </w:r>
      <w:r w:rsidRPr="00C11EC0">
        <w:rPr>
          <w:rFonts w:ascii="Segoe UI" w:hAnsi="Segoe UI" w:cs="Segoe UI"/>
        </w:rPr>
        <w:t>ethical research and IRB policy/processes.</w:t>
      </w:r>
    </w:p>
    <w:p w14:paraId="3250B86B" w14:textId="77777777" w:rsidR="00C5398A" w:rsidRDefault="00072A42" w:rsidP="00C5398A">
      <w:pPr>
        <w:pStyle w:val="ListParagraph"/>
        <w:numPr>
          <w:ilvl w:val="0"/>
          <w:numId w:val="3"/>
        </w:numPr>
        <w:spacing w:before="80" w:after="60" w:line="240" w:lineRule="auto"/>
        <w:ind w:left="270" w:hanging="27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Collaborated with </w:t>
      </w:r>
      <w:r w:rsidR="00EF1F16" w:rsidRPr="00072A42">
        <w:rPr>
          <w:rFonts w:ascii="Segoe UI" w:hAnsi="Segoe UI" w:cs="Segoe UI"/>
        </w:rPr>
        <w:t xml:space="preserve">Office of Sponsored Projects to support </w:t>
      </w:r>
      <w:r>
        <w:rPr>
          <w:rFonts w:ascii="Segoe UI" w:hAnsi="Segoe UI" w:cs="Segoe UI"/>
        </w:rPr>
        <w:t xml:space="preserve">funded research projects involving </w:t>
      </w:r>
      <w:r w:rsidR="00EF1F16" w:rsidRPr="00072A42">
        <w:rPr>
          <w:rFonts w:ascii="Segoe UI" w:hAnsi="Segoe UI" w:cs="Segoe UI"/>
        </w:rPr>
        <w:t>human participants.</w:t>
      </w:r>
    </w:p>
    <w:p w14:paraId="7846395B" w14:textId="77777777" w:rsidR="00C5398A" w:rsidRDefault="005F3692" w:rsidP="00C5398A">
      <w:pPr>
        <w:pStyle w:val="ListParagraph"/>
        <w:numPr>
          <w:ilvl w:val="0"/>
          <w:numId w:val="3"/>
        </w:numPr>
        <w:spacing w:before="80" w:after="60" w:line="240" w:lineRule="auto"/>
        <w:ind w:left="270" w:hanging="270"/>
        <w:rPr>
          <w:rFonts w:ascii="Segoe UI" w:hAnsi="Segoe UI" w:cs="Segoe UI"/>
        </w:rPr>
      </w:pPr>
      <w:r w:rsidRPr="00C5398A">
        <w:rPr>
          <w:rFonts w:ascii="Segoe UI" w:hAnsi="Segoe UI" w:cs="Segoe UI"/>
        </w:rPr>
        <w:t>Hire</w:t>
      </w:r>
      <w:r w:rsidR="00C5398A">
        <w:rPr>
          <w:rFonts w:ascii="Segoe UI" w:hAnsi="Segoe UI" w:cs="Segoe UI"/>
        </w:rPr>
        <w:t>d</w:t>
      </w:r>
      <w:r w:rsidRPr="00C5398A">
        <w:rPr>
          <w:rFonts w:ascii="Segoe UI" w:hAnsi="Segoe UI" w:cs="Segoe UI"/>
        </w:rPr>
        <w:t>, train</w:t>
      </w:r>
      <w:r w:rsidR="00C5398A">
        <w:rPr>
          <w:rFonts w:ascii="Segoe UI" w:hAnsi="Segoe UI" w:cs="Segoe UI"/>
        </w:rPr>
        <w:t>ed</w:t>
      </w:r>
      <w:r w:rsidRPr="00C5398A">
        <w:rPr>
          <w:rFonts w:ascii="Segoe UI" w:hAnsi="Segoe UI" w:cs="Segoe UI"/>
        </w:rPr>
        <w:t>, and supervise</w:t>
      </w:r>
      <w:r w:rsidR="00C5398A">
        <w:rPr>
          <w:rFonts w:ascii="Segoe UI" w:hAnsi="Segoe UI" w:cs="Segoe UI"/>
        </w:rPr>
        <w:t>d</w:t>
      </w:r>
      <w:r w:rsidRPr="00C5398A">
        <w:rPr>
          <w:rFonts w:ascii="Segoe UI" w:hAnsi="Segoe UI" w:cs="Segoe UI"/>
        </w:rPr>
        <w:t xml:space="preserve"> IRB graduate assistants to ensure regulatory knowledge; SU policies/review processes; and SOPs for requisite recordkeeping and professional communication.</w:t>
      </w:r>
    </w:p>
    <w:p w14:paraId="01BE89CC" w14:textId="47AE7832" w:rsidR="00D773D2" w:rsidRPr="00C5398A" w:rsidRDefault="00675C47" w:rsidP="00C5398A">
      <w:pPr>
        <w:pStyle w:val="ListParagraph"/>
        <w:numPr>
          <w:ilvl w:val="0"/>
          <w:numId w:val="3"/>
        </w:numPr>
        <w:spacing w:before="80" w:after="60" w:line="240" w:lineRule="auto"/>
        <w:ind w:left="270" w:hanging="27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Together with IRB chair, </w:t>
      </w:r>
      <w:r w:rsidR="009218A6">
        <w:rPr>
          <w:rFonts w:ascii="Segoe UI" w:hAnsi="Segoe UI" w:cs="Segoe UI"/>
        </w:rPr>
        <w:t>managed</w:t>
      </w:r>
      <w:r w:rsidR="00D773D2" w:rsidRPr="00C5398A">
        <w:rPr>
          <w:rFonts w:ascii="Segoe UI" w:hAnsi="Segoe UI" w:cs="Segoe UI"/>
        </w:rPr>
        <w:t xml:space="preserve"> instances of unanticipated events, including investigating and addressing possible and/or actual research non-compliance.</w:t>
      </w:r>
    </w:p>
    <w:p w14:paraId="5BF07773" w14:textId="15AC3A4C" w:rsidR="00612885" w:rsidRPr="00D43AE7" w:rsidRDefault="00612885" w:rsidP="008B477D">
      <w:pPr>
        <w:pStyle w:val="ListParagraph"/>
        <w:numPr>
          <w:ilvl w:val="0"/>
          <w:numId w:val="3"/>
        </w:numPr>
        <w:spacing w:before="60" w:after="80" w:line="240" w:lineRule="auto"/>
        <w:ind w:left="274" w:hanging="274"/>
        <w:rPr>
          <w:rFonts w:ascii="Segoe UI" w:hAnsi="Segoe UI" w:cs="Segoe UI"/>
        </w:rPr>
      </w:pPr>
      <w:r w:rsidRPr="00D43AE7">
        <w:rPr>
          <w:rFonts w:ascii="Segoe UI" w:hAnsi="Segoe UI" w:cs="Segoe UI"/>
        </w:rPr>
        <w:t>Create</w:t>
      </w:r>
      <w:r w:rsidR="0047282B">
        <w:rPr>
          <w:rFonts w:ascii="Segoe UI" w:hAnsi="Segoe UI" w:cs="Segoe UI"/>
        </w:rPr>
        <w:t>d</w:t>
      </w:r>
      <w:r w:rsidRPr="00D43AE7">
        <w:rPr>
          <w:rFonts w:ascii="Segoe UI" w:hAnsi="Segoe UI" w:cs="Segoe UI"/>
        </w:rPr>
        <w:t xml:space="preserve"> </w:t>
      </w:r>
      <w:r w:rsidR="00147666" w:rsidRPr="00D43AE7">
        <w:rPr>
          <w:rFonts w:ascii="Segoe UI" w:hAnsi="Segoe UI" w:cs="Segoe UI"/>
        </w:rPr>
        <w:t>and update</w:t>
      </w:r>
      <w:r w:rsidR="0047282B">
        <w:rPr>
          <w:rFonts w:ascii="Segoe UI" w:hAnsi="Segoe UI" w:cs="Segoe UI"/>
        </w:rPr>
        <w:t>d all</w:t>
      </w:r>
      <w:r w:rsidR="00147666" w:rsidRPr="00D43AE7">
        <w:rPr>
          <w:rFonts w:ascii="Segoe UI" w:hAnsi="Segoe UI" w:cs="Segoe UI"/>
        </w:rPr>
        <w:t xml:space="preserve"> </w:t>
      </w:r>
      <w:r w:rsidRPr="00D43AE7">
        <w:rPr>
          <w:rFonts w:ascii="Segoe UI" w:hAnsi="Segoe UI" w:cs="Segoe UI"/>
        </w:rPr>
        <w:t>SOPs to reflect regulat</w:t>
      </w:r>
      <w:r w:rsidR="00147666" w:rsidRPr="00D43AE7">
        <w:rPr>
          <w:rFonts w:ascii="Segoe UI" w:hAnsi="Segoe UI" w:cs="Segoe UI"/>
        </w:rPr>
        <w:t>ory changes</w:t>
      </w:r>
      <w:r w:rsidRPr="00D43AE7">
        <w:rPr>
          <w:rFonts w:ascii="Segoe UI" w:hAnsi="Segoe UI" w:cs="Segoe UI"/>
        </w:rPr>
        <w:t xml:space="preserve"> and best practices in </w:t>
      </w:r>
      <w:r w:rsidR="0047282B">
        <w:rPr>
          <w:rFonts w:ascii="Segoe UI" w:hAnsi="Segoe UI" w:cs="Segoe UI"/>
        </w:rPr>
        <w:t>human participant</w:t>
      </w:r>
      <w:r w:rsidR="00147666" w:rsidRPr="00D43AE7">
        <w:rPr>
          <w:rFonts w:ascii="Segoe UI" w:hAnsi="Segoe UI" w:cs="Segoe UI"/>
        </w:rPr>
        <w:t xml:space="preserve"> research</w:t>
      </w:r>
      <w:r w:rsidRPr="00D43AE7">
        <w:rPr>
          <w:rFonts w:ascii="Segoe UI" w:hAnsi="Segoe UI" w:cs="Segoe UI"/>
        </w:rPr>
        <w:t>.</w:t>
      </w:r>
    </w:p>
    <w:p w14:paraId="7BEE89C6" w14:textId="09C92182" w:rsidR="00F51716" w:rsidRPr="00D43AE7" w:rsidRDefault="00D83BD2" w:rsidP="008B477D">
      <w:pPr>
        <w:pStyle w:val="ListParagraph"/>
        <w:numPr>
          <w:ilvl w:val="0"/>
          <w:numId w:val="3"/>
        </w:numPr>
        <w:spacing w:before="60" w:after="80" w:line="240" w:lineRule="auto"/>
        <w:ind w:left="274" w:hanging="274"/>
        <w:rPr>
          <w:rFonts w:ascii="Segoe UI" w:hAnsi="Segoe UI" w:cs="Segoe UI"/>
        </w:rPr>
      </w:pPr>
      <w:r w:rsidRPr="00D43AE7">
        <w:rPr>
          <w:rFonts w:ascii="Segoe UI" w:hAnsi="Segoe UI" w:cs="Segoe UI"/>
        </w:rPr>
        <w:t>Conduct</w:t>
      </w:r>
      <w:r w:rsidR="0047282B">
        <w:rPr>
          <w:rFonts w:ascii="Segoe UI" w:hAnsi="Segoe UI" w:cs="Segoe UI"/>
        </w:rPr>
        <w:t>ed</w:t>
      </w:r>
      <w:r w:rsidRPr="00D43AE7">
        <w:rPr>
          <w:rFonts w:ascii="Segoe UI" w:hAnsi="Segoe UI" w:cs="Segoe UI"/>
        </w:rPr>
        <w:t xml:space="preserve"> </w:t>
      </w:r>
      <w:r w:rsidR="00F51716" w:rsidRPr="00D43AE7">
        <w:rPr>
          <w:rFonts w:ascii="Segoe UI" w:hAnsi="Segoe UI" w:cs="Segoe UI"/>
        </w:rPr>
        <w:t xml:space="preserve">IRB member </w:t>
      </w:r>
      <w:r w:rsidRPr="00D43AE7">
        <w:rPr>
          <w:rFonts w:ascii="Segoe UI" w:hAnsi="Segoe UI" w:cs="Segoe UI"/>
        </w:rPr>
        <w:t xml:space="preserve">training </w:t>
      </w:r>
      <w:r w:rsidR="00F51716" w:rsidRPr="00D43AE7">
        <w:rPr>
          <w:rFonts w:ascii="Segoe UI" w:hAnsi="Segoe UI" w:cs="Segoe UI"/>
        </w:rPr>
        <w:t>in federal regulatory criteria, SU policies, and review processes</w:t>
      </w:r>
      <w:r w:rsidR="00942791" w:rsidRPr="00D43AE7">
        <w:rPr>
          <w:rFonts w:ascii="Segoe UI" w:hAnsi="Segoe UI" w:cs="Segoe UI"/>
        </w:rPr>
        <w:t>, and best practices in human participant research</w:t>
      </w:r>
      <w:r w:rsidR="003746F0" w:rsidRPr="00D43AE7">
        <w:rPr>
          <w:rFonts w:ascii="Segoe UI" w:hAnsi="Segoe UI" w:cs="Segoe UI"/>
        </w:rPr>
        <w:t>.</w:t>
      </w:r>
    </w:p>
    <w:p w14:paraId="1E04EF73" w14:textId="1B2CBAAA" w:rsidR="006274CA" w:rsidRPr="00D43AE7" w:rsidRDefault="00BE3798" w:rsidP="008B477D">
      <w:pPr>
        <w:pStyle w:val="ListParagraph"/>
        <w:numPr>
          <w:ilvl w:val="0"/>
          <w:numId w:val="3"/>
        </w:numPr>
        <w:spacing w:before="60" w:after="80" w:line="240" w:lineRule="auto"/>
        <w:ind w:left="274" w:hanging="274"/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6274CA" w:rsidRPr="00D43AE7">
        <w:rPr>
          <w:rFonts w:ascii="Segoe UI" w:hAnsi="Segoe UI" w:cs="Segoe UI"/>
        </w:rPr>
        <w:t>onfigur</w:t>
      </w:r>
      <w:r>
        <w:rPr>
          <w:rFonts w:ascii="Segoe UI" w:hAnsi="Segoe UI" w:cs="Segoe UI"/>
        </w:rPr>
        <w:t>ed</w:t>
      </w:r>
      <w:r w:rsidR="006274CA" w:rsidRPr="00D43AE7">
        <w:rPr>
          <w:rFonts w:ascii="Segoe UI" w:hAnsi="Segoe UI" w:cs="Segoe UI"/>
        </w:rPr>
        <w:t xml:space="preserve"> and implement</w:t>
      </w:r>
      <w:r>
        <w:rPr>
          <w:rFonts w:ascii="Segoe UI" w:hAnsi="Segoe UI" w:cs="Segoe UI"/>
        </w:rPr>
        <w:t>ed</w:t>
      </w:r>
      <w:r w:rsidR="006274CA" w:rsidRPr="00D43AE7">
        <w:rPr>
          <w:rFonts w:ascii="Segoe UI" w:hAnsi="Segoe UI" w:cs="Segoe UI"/>
        </w:rPr>
        <w:t xml:space="preserve"> </w:t>
      </w:r>
      <w:r w:rsidR="00E41CDC" w:rsidRPr="00D43AE7">
        <w:rPr>
          <w:rFonts w:ascii="Segoe UI" w:hAnsi="Segoe UI" w:cs="Segoe UI"/>
        </w:rPr>
        <w:t>new</w:t>
      </w:r>
      <w:r w:rsidR="007E2BC6" w:rsidRPr="00D43AE7">
        <w:rPr>
          <w:rFonts w:ascii="Segoe UI" w:hAnsi="Segoe UI" w:cs="Segoe UI"/>
        </w:rPr>
        <w:t xml:space="preserve"> online</w:t>
      </w:r>
      <w:r w:rsidR="006274CA" w:rsidRPr="00D43AE7">
        <w:rPr>
          <w:rFonts w:ascii="Segoe UI" w:hAnsi="Segoe UI" w:cs="Segoe UI"/>
        </w:rPr>
        <w:t xml:space="preserve"> submission </w:t>
      </w:r>
      <w:r w:rsidR="007E2BC6" w:rsidRPr="00D43AE7">
        <w:rPr>
          <w:rFonts w:ascii="Segoe UI" w:hAnsi="Segoe UI" w:cs="Segoe UI"/>
        </w:rPr>
        <w:t>system</w:t>
      </w:r>
      <w:r w:rsidR="006274CA" w:rsidRPr="00D43AE7">
        <w:rPr>
          <w:rFonts w:ascii="Segoe UI" w:hAnsi="Segoe UI" w:cs="Segoe UI"/>
        </w:rPr>
        <w:t xml:space="preserve"> to </w:t>
      </w:r>
      <w:r w:rsidR="007E2BC6" w:rsidRPr="00D43AE7">
        <w:rPr>
          <w:rFonts w:ascii="Segoe UI" w:hAnsi="Segoe UI" w:cs="Segoe UI"/>
        </w:rPr>
        <w:t xml:space="preserve">enhance processing and </w:t>
      </w:r>
      <w:r w:rsidR="006274CA" w:rsidRPr="00D43AE7">
        <w:rPr>
          <w:rFonts w:ascii="Segoe UI" w:hAnsi="Segoe UI" w:cs="Segoe UI"/>
        </w:rPr>
        <w:t>facilitate compliance functions.</w:t>
      </w:r>
    </w:p>
    <w:p w14:paraId="40598711" w14:textId="0AFFE790" w:rsidR="00114981" w:rsidRPr="00D43AE7" w:rsidRDefault="00A354BC" w:rsidP="008B477D">
      <w:pPr>
        <w:pStyle w:val="ListParagraph"/>
        <w:numPr>
          <w:ilvl w:val="0"/>
          <w:numId w:val="3"/>
        </w:numPr>
        <w:spacing w:before="60" w:after="80" w:line="240" w:lineRule="auto"/>
        <w:ind w:left="274" w:hanging="274"/>
        <w:rPr>
          <w:rFonts w:ascii="Segoe UI" w:hAnsi="Segoe UI" w:cs="Segoe UI"/>
        </w:rPr>
      </w:pPr>
      <w:r w:rsidRPr="00D43AE7">
        <w:rPr>
          <w:rFonts w:ascii="Segoe UI" w:hAnsi="Segoe UI" w:cs="Segoe UI"/>
        </w:rPr>
        <w:t xml:space="preserve">Developed </w:t>
      </w:r>
      <w:r w:rsidR="00BF0DF7" w:rsidRPr="00D43AE7">
        <w:rPr>
          <w:rFonts w:ascii="Segoe UI" w:hAnsi="Segoe UI" w:cs="Segoe UI"/>
        </w:rPr>
        <w:t xml:space="preserve">post-approval monitoring </w:t>
      </w:r>
      <w:r w:rsidR="00F51716" w:rsidRPr="00D43AE7">
        <w:rPr>
          <w:rFonts w:ascii="Segoe UI" w:hAnsi="Segoe UI" w:cs="Segoe UI"/>
        </w:rPr>
        <w:t>system</w:t>
      </w:r>
      <w:r w:rsidRPr="00D43AE7">
        <w:rPr>
          <w:rFonts w:ascii="Segoe UI" w:hAnsi="Segoe UI" w:cs="Segoe UI"/>
        </w:rPr>
        <w:t xml:space="preserve"> </w:t>
      </w:r>
      <w:r w:rsidR="00BF0DF7" w:rsidRPr="00D43AE7">
        <w:rPr>
          <w:rFonts w:ascii="Segoe UI" w:hAnsi="Segoe UI" w:cs="Segoe UI"/>
        </w:rPr>
        <w:t xml:space="preserve">to </w:t>
      </w:r>
      <w:r w:rsidR="003A07B3" w:rsidRPr="00D43AE7">
        <w:rPr>
          <w:rFonts w:ascii="Segoe UI" w:hAnsi="Segoe UI" w:cs="Segoe UI"/>
        </w:rPr>
        <w:t>meet</w:t>
      </w:r>
      <w:r w:rsidR="00BF0DF7" w:rsidRPr="00D43AE7">
        <w:rPr>
          <w:rFonts w:ascii="Segoe UI" w:hAnsi="Segoe UI" w:cs="Segoe UI"/>
        </w:rPr>
        <w:t xml:space="preserve"> regulatory auditing functions</w:t>
      </w:r>
      <w:r w:rsidR="00CD60AF" w:rsidRPr="00D43AE7">
        <w:rPr>
          <w:rFonts w:ascii="Segoe UI" w:hAnsi="Segoe UI" w:cs="Segoe UI"/>
        </w:rPr>
        <w:t xml:space="preserve"> and</w:t>
      </w:r>
      <w:r w:rsidR="00BF0DF7" w:rsidRPr="00D43AE7">
        <w:rPr>
          <w:rFonts w:ascii="Segoe UI" w:hAnsi="Segoe UI" w:cs="Segoe UI"/>
        </w:rPr>
        <w:t xml:space="preserve"> maintain accurate IRB oversight continuation and termination.</w:t>
      </w:r>
    </w:p>
    <w:p w14:paraId="6ADE2566" w14:textId="4585C8C6" w:rsidR="008B477D" w:rsidRPr="00450CE2" w:rsidRDefault="00982338" w:rsidP="00450CE2">
      <w:pPr>
        <w:pStyle w:val="ListParagraph"/>
        <w:numPr>
          <w:ilvl w:val="0"/>
          <w:numId w:val="3"/>
        </w:numPr>
        <w:spacing w:before="60" w:after="40" w:line="240" w:lineRule="auto"/>
        <w:ind w:left="270" w:hanging="270"/>
        <w:rPr>
          <w:rFonts w:ascii="Segoe UI" w:hAnsi="Segoe UI" w:cs="Segoe UI"/>
        </w:rPr>
      </w:pPr>
      <w:r w:rsidRPr="00D43AE7">
        <w:rPr>
          <w:rFonts w:ascii="Segoe UI" w:hAnsi="Segoe UI" w:cs="Segoe UI"/>
        </w:rPr>
        <w:t xml:space="preserve">Redesigned </w:t>
      </w:r>
      <w:r w:rsidR="00BE3798" w:rsidRPr="00BE3798">
        <w:rPr>
          <w:rFonts w:ascii="Segoe UI" w:hAnsi="Segoe UI" w:cs="Segoe UI"/>
          <w:i/>
          <w:iCs/>
        </w:rPr>
        <w:t>previous</w:t>
      </w:r>
      <w:r w:rsidR="00BE3798">
        <w:rPr>
          <w:rFonts w:ascii="Segoe UI" w:hAnsi="Segoe UI" w:cs="Segoe UI"/>
        </w:rPr>
        <w:t xml:space="preserve"> SU IRB website for</w:t>
      </w:r>
      <w:r w:rsidRPr="00D43AE7">
        <w:rPr>
          <w:rFonts w:ascii="Segoe UI" w:hAnsi="Segoe UI" w:cs="Segoe UI"/>
        </w:rPr>
        <w:t xml:space="preserve"> upgraded site structure, content review, layout, and accessibility.</w:t>
      </w:r>
    </w:p>
    <w:p w14:paraId="0CD61C62" w14:textId="0DF45BD7" w:rsidR="00710703" w:rsidRPr="00D43AE7" w:rsidRDefault="00B71D86" w:rsidP="00957A4E">
      <w:pPr>
        <w:pStyle w:val="Heading1"/>
        <w:rPr>
          <w:szCs w:val="22"/>
        </w:rPr>
      </w:pPr>
      <w:r>
        <w:t xml:space="preserve">Further </w:t>
      </w:r>
      <w:r w:rsidR="00710703" w:rsidRPr="00D43AE7">
        <w:t>Professional Experience</w:t>
      </w:r>
    </w:p>
    <w:p w14:paraId="08A3697B" w14:textId="2E7AA827" w:rsidR="00E8671C" w:rsidRDefault="00B71D86" w:rsidP="00E8671C">
      <w:pPr>
        <w:pStyle w:val="Heading2"/>
        <w:tabs>
          <w:tab w:val="left" w:pos="1800"/>
          <w:tab w:val="right" w:pos="9630"/>
        </w:tabs>
        <w:spacing w:after="0"/>
        <w:jc w:val="left"/>
        <w:rPr>
          <w:rFonts w:ascii="Segoe UI" w:hAnsi="Segoe UI" w:cs="Segoe UI"/>
          <w:i w:val="0"/>
          <w:iCs/>
          <w:color w:val="000000"/>
        </w:rPr>
      </w:pPr>
      <w:r>
        <w:rPr>
          <w:rFonts w:ascii="Segoe UI" w:hAnsi="Segoe UI" w:cs="Segoe UI"/>
          <w:b/>
          <w:bCs/>
          <w:i w:val="0"/>
          <w:iCs/>
          <w:color w:val="000000"/>
        </w:rPr>
        <w:t xml:space="preserve">Advancing Ethical Research </w:t>
      </w:r>
      <w:r w:rsidR="0044398C" w:rsidRPr="00D43AE7">
        <w:rPr>
          <w:rFonts w:ascii="Segoe UI" w:hAnsi="Segoe UI" w:cs="Segoe UI"/>
          <w:b/>
          <w:bCs/>
          <w:i w:val="0"/>
          <w:iCs/>
          <w:color w:val="000000"/>
        </w:rPr>
        <w:t>Conference Planning Committee Member</w:t>
      </w:r>
      <w:r w:rsidR="0044398C" w:rsidRPr="00D43AE7">
        <w:rPr>
          <w:rFonts w:ascii="Segoe UI" w:hAnsi="Segoe UI" w:cs="Segoe UI"/>
          <w:i w:val="0"/>
          <w:iCs/>
          <w:color w:val="000000"/>
        </w:rPr>
        <w:t>,</w:t>
      </w:r>
      <w:r w:rsidR="00E8671C">
        <w:rPr>
          <w:rFonts w:ascii="Segoe UI" w:hAnsi="Segoe UI" w:cs="Segoe UI"/>
          <w:i w:val="0"/>
          <w:iCs/>
          <w:color w:val="000000"/>
        </w:rPr>
        <w:tab/>
      </w:r>
      <w:r w:rsidR="00E8671C" w:rsidRPr="00D43AE7">
        <w:rPr>
          <w:rFonts w:ascii="Segoe UI" w:hAnsi="Segoe UI" w:cs="Segoe UI"/>
          <w:i w:val="0"/>
          <w:iCs/>
          <w:color w:val="000000"/>
        </w:rPr>
        <w:t>2017</w:t>
      </w:r>
      <w:r w:rsidR="00E8671C" w:rsidRPr="00D43AE7">
        <w:rPr>
          <w:rFonts w:ascii="Segoe UI" w:hAnsi="Segoe UI" w:cs="Segoe UI"/>
          <w:i w:val="0"/>
        </w:rPr>
        <w:t>–</w:t>
      </w:r>
      <w:r w:rsidR="00E8671C" w:rsidRPr="00D43AE7">
        <w:rPr>
          <w:rFonts w:ascii="Segoe UI" w:hAnsi="Segoe UI" w:cs="Segoe UI"/>
          <w:i w:val="0"/>
          <w:iCs/>
          <w:color w:val="000000"/>
        </w:rPr>
        <w:t>Current</w:t>
      </w:r>
    </w:p>
    <w:p w14:paraId="1096B933" w14:textId="7CD3D41A" w:rsidR="0044398C" w:rsidRPr="00D43AE7" w:rsidRDefault="0044398C" w:rsidP="00143276">
      <w:pPr>
        <w:pStyle w:val="Heading2"/>
        <w:tabs>
          <w:tab w:val="left" w:pos="1800"/>
          <w:tab w:val="right" w:pos="9360"/>
        </w:tabs>
        <w:jc w:val="left"/>
        <w:rPr>
          <w:rFonts w:ascii="Segoe UI" w:hAnsi="Segoe UI" w:cs="Segoe UI"/>
          <w:i w:val="0"/>
          <w:iCs/>
          <w:color w:val="000000"/>
        </w:rPr>
      </w:pPr>
      <w:r w:rsidRPr="00D43AE7">
        <w:rPr>
          <w:rFonts w:ascii="Segoe UI" w:hAnsi="Segoe UI" w:cs="Segoe UI"/>
          <w:i w:val="0"/>
          <w:iCs/>
          <w:color w:val="000000"/>
        </w:rPr>
        <w:t>Promoting Responsibility in Medicine</w:t>
      </w:r>
      <w:r w:rsidR="00E8671C">
        <w:rPr>
          <w:rFonts w:ascii="Segoe UI" w:hAnsi="Segoe UI" w:cs="Segoe UI"/>
          <w:i w:val="0"/>
          <w:iCs/>
          <w:color w:val="000000"/>
        </w:rPr>
        <w:t xml:space="preserve"> </w:t>
      </w:r>
      <w:r w:rsidR="00E8671C" w:rsidRPr="00D43AE7">
        <w:rPr>
          <w:rFonts w:ascii="Segoe UI" w:hAnsi="Segoe UI" w:cs="Segoe UI"/>
          <w:i w:val="0"/>
          <w:iCs/>
          <w:color w:val="000000"/>
        </w:rPr>
        <w:t>&amp; Research (PRIM&amp;R)</w:t>
      </w:r>
    </w:p>
    <w:p w14:paraId="747DB49A" w14:textId="06997941" w:rsidR="00C019E5" w:rsidRPr="00D43AE7" w:rsidRDefault="00C019E5" w:rsidP="00C019E5">
      <w:pPr>
        <w:pStyle w:val="Heading2"/>
        <w:tabs>
          <w:tab w:val="left" w:pos="1800"/>
          <w:tab w:val="right" w:pos="9360"/>
        </w:tabs>
        <w:spacing w:after="60"/>
        <w:ind w:left="446"/>
        <w:jc w:val="left"/>
        <w:rPr>
          <w:rFonts w:ascii="Segoe UI" w:hAnsi="Segoe UI" w:cs="Segoe UI"/>
          <w:i w:val="0"/>
          <w:iCs/>
          <w:color w:val="000000"/>
        </w:rPr>
      </w:pPr>
    </w:p>
    <w:p w14:paraId="54C58640" w14:textId="0B301265" w:rsidR="00F42C32" w:rsidRPr="00D43AE7" w:rsidRDefault="00FC4B2F" w:rsidP="00143276">
      <w:pPr>
        <w:pStyle w:val="Heading2"/>
        <w:tabs>
          <w:tab w:val="left" w:pos="1800"/>
          <w:tab w:val="right" w:pos="9630"/>
        </w:tabs>
        <w:jc w:val="left"/>
        <w:rPr>
          <w:rFonts w:ascii="Segoe UI" w:hAnsi="Segoe UI" w:cs="Segoe UI"/>
          <w:i w:val="0"/>
          <w:iCs/>
          <w:color w:val="000000"/>
        </w:rPr>
      </w:pPr>
      <w:r w:rsidRPr="00D43AE7">
        <w:rPr>
          <w:rFonts w:ascii="Segoe UI" w:hAnsi="Segoe UI" w:cs="Segoe UI"/>
          <w:b/>
          <w:bCs/>
          <w:i w:val="0"/>
          <w:iCs/>
          <w:spacing w:val="4"/>
          <w:szCs w:val="22"/>
          <w:shd w:val="clear" w:color="auto" w:fill="FFFFFF"/>
        </w:rPr>
        <w:t>Author/Reviewer</w:t>
      </w:r>
      <w:r w:rsidRPr="00D43AE7">
        <w:rPr>
          <w:rFonts w:ascii="Segoe UI" w:hAnsi="Segoe UI" w:cs="Segoe UI"/>
          <w:i w:val="0"/>
          <w:iCs/>
          <w:spacing w:val="4"/>
          <w:szCs w:val="22"/>
          <w:shd w:val="clear" w:color="auto" w:fill="FFFFFF"/>
        </w:rPr>
        <w:t>, Collaborative Institutional Training Initiative (CITI Program)</w:t>
      </w:r>
      <w:r w:rsidRPr="00D43AE7">
        <w:rPr>
          <w:rFonts w:ascii="Segoe UI" w:hAnsi="Segoe UI" w:cs="Segoe UI"/>
          <w:i w:val="0"/>
          <w:iCs/>
          <w:color w:val="000000"/>
        </w:rPr>
        <w:tab/>
      </w:r>
      <w:r w:rsidR="00F42C32" w:rsidRPr="00D43AE7">
        <w:rPr>
          <w:rFonts w:ascii="Segoe UI" w:hAnsi="Segoe UI" w:cs="Segoe UI"/>
          <w:i w:val="0"/>
          <w:iCs/>
          <w:color w:val="000000"/>
        </w:rPr>
        <w:t>2019</w:t>
      </w:r>
      <w:r w:rsidR="005A7469" w:rsidRPr="00D43AE7">
        <w:rPr>
          <w:rFonts w:ascii="Segoe UI" w:hAnsi="Segoe UI" w:cs="Segoe UI"/>
          <w:i w:val="0"/>
        </w:rPr>
        <w:t>–</w:t>
      </w:r>
      <w:r w:rsidR="005A7469" w:rsidRPr="00D43AE7">
        <w:rPr>
          <w:rFonts w:ascii="Segoe UI" w:hAnsi="Segoe UI" w:cs="Segoe UI"/>
          <w:i w:val="0"/>
          <w:iCs/>
          <w:color w:val="000000"/>
        </w:rPr>
        <w:t>Current</w:t>
      </w:r>
    </w:p>
    <w:p w14:paraId="6D0CFF42" w14:textId="1CD017DC" w:rsidR="00143276" w:rsidRDefault="00710703" w:rsidP="00143276">
      <w:pPr>
        <w:pStyle w:val="Heading2"/>
        <w:tabs>
          <w:tab w:val="left" w:pos="1800"/>
          <w:tab w:val="right" w:pos="9630"/>
        </w:tabs>
        <w:spacing w:after="0"/>
        <w:jc w:val="left"/>
        <w:rPr>
          <w:rFonts w:ascii="Segoe UI" w:hAnsi="Segoe UI" w:cs="Segoe UI"/>
          <w:i w:val="0"/>
          <w:iCs/>
          <w:color w:val="000000"/>
        </w:rPr>
      </w:pPr>
      <w:r w:rsidRPr="00D43AE7">
        <w:rPr>
          <w:rFonts w:ascii="Segoe UI" w:hAnsi="Segoe UI" w:cs="Segoe UI"/>
          <w:b/>
          <w:bCs/>
          <w:i w:val="0"/>
          <w:iCs/>
          <w:color w:val="000000"/>
        </w:rPr>
        <w:t>Social-Behavioral Biannual Conference Committee Co-Chair</w:t>
      </w:r>
      <w:r w:rsidRPr="00D43AE7">
        <w:rPr>
          <w:rFonts w:ascii="Segoe UI" w:hAnsi="Segoe UI" w:cs="Segoe UI"/>
          <w:i w:val="0"/>
          <w:iCs/>
          <w:color w:val="000000"/>
        </w:rPr>
        <w:t>,</w:t>
      </w:r>
      <w:r w:rsidR="00143276">
        <w:rPr>
          <w:rFonts w:ascii="Segoe UI" w:hAnsi="Segoe UI" w:cs="Segoe UI"/>
          <w:i w:val="0"/>
          <w:iCs/>
          <w:color w:val="000000"/>
        </w:rPr>
        <w:tab/>
      </w:r>
      <w:r w:rsidR="00143276" w:rsidRPr="00D43AE7">
        <w:rPr>
          <w:rFonts w:ascii="Segoe UI" w:hAnsi="Segoe UI" w:cs="Segoe UI"/>
          <w:i w:val="0"/>
          <w:iCs/>
          <w:color w:val="000000"/>
        </w:rPr>
        <w:t>2019/2021</w:t>
      </w:r>
    </w:p>
    <w:p w14:paraId="0EB0AD1F" w14:textId="3F6F3E2E" w:rsidR="00710703" w:rsidRPr="00D43AE7" w:rsidRDefault="00710703" w:rsidP="00143276">
      <w:pPr>
        <w:pStyle w:val="Heading2"/>
        <w:tabs>
          <w:tab w:val="left" w:pos="1800"/>
          <w:tab w:val="right" w:pos="9360"/>
        </w:tabs>
        <w:jc w:val="left"/>
        <w:rPr>
          <w:rFonts w:ascii="Segoe UI" w:hAnsi="Segoe UI" w:cs="Segoe UI"/>
          <w:i w:val="0"/>
          <w:iCs/>
          <w:color w:val="000000"/>
        </w:rPr>
      </w:pPr>
      <w:r w:rsidRPr="00D43AE7">
        <w:rPr>
          <w:rFonts w:ascii="Segoe UI" w:hAnsi="Segoe UI" w:cs="Segoe UI"/>
          <w:i w:val="0"/>
          <w:iCs/>
          <w:color w:val="000000"/>
        </w:rPr>
        <w:t>Promoting Responsibility</w:t>
      </w:r>
      <w:r w:rsidR="00143276">
        <w:rPr>
          <w:rFonts w:ascii="Segoe UI" w:hAnsi="Segoe UI" w:cs="Segoe UI"/>
          <w:i w:val="0"/>
          <w:iCs/>
          <w:color w:val="000000"/>
        </w:rPr>
        <w:t xml:space="preserve"> </w:t>
      </w:r>
      <w:r w:rsidR="00143276" w:rsidRPr="00D43AE7">
        <w:rPr>
          <w:rFonts w:ascii="Segoe UI" w:hAnsi="Segoe UI" w:cs="Segoe UI"/>
          <w:i w:val="0"/>
          <w:iCs/>
          <w:color w:val="000000"/>
        </w:rPr>
        <w:t>in Medicine &amp; Research (PRIM&amp;R)</w:t>
      </w:r>
    </w:p>
    <w:p w14:paraId="63396ED3" w14:textId="77777777" w:rsidR="00710703" w:rsidRPr="00D43AE7" w:rsidRDefault="00710703" w:rsidP="00143276">
      <w:pPr>
        <w:pStyle w:val="Heading2"/>
        <w:tabs>
          <w:tab w:val="left" w:pos="1800"/>
          <w:tab w:val="right" w:pos="9630"/>
        </w:tabs>
        <w:spacing w:after="60"/>
        <w:ind w:left="446" w:hanging="446"/>
        <w:jc w:val="left"/>
        <w:rPr>
          <w:rFonts w:ascii="Segoe UI" w:hAnsi="Segoe UI" w:cs="Segoe UI"/>
          <w:i w:val="0"/>
        </w:rPr>
      </w:pPr>
      <w:r w:rsidRPr="00D43AE7">
        <w:rPr>
          <w:rFonts w:ascii="Segoe UI" w:hAnsi="Segoe UI" w:cs="Segoe UI"/>
          <w:b/>
          <w:i w:val="0"/>
        </w:rPr>
        <w:t>Faculty Co-Advisor</w:t>
      </w:r>
      <w:r w:rsidRPr="00D43AE7">
        <w:rPr>
          <w:rFonts w:ascii="Segoe UI" w:hAnsi="Segoe UI" w:cs="Segoe UI"/>
          <w:bCs/>
          <w:i w:val="0"/>
        </w:rPr>
        <w:t>,</w:t>
      </w:r>
      <w:r w:rsidRPr="00D43AE7">
        <w:rPr>
          <w:rFonts w:ascii="Segoe UI" w:hAnsi="Segoe UI" w:cs="Segoe UI"/>
          <w:bCs/>
          <w:sz w:val="24"/>
        </w:rPr>
        <w:t xml:space="preserve"> </w:t>
      </w:r>
      <w:r w:rsidRPr="00D43AE7">
        <w:rPr>
          <w:rFonts w:ascii="Segoe UI" w:hAnsi="Segoe UI" w:cs="Segoe UI"/>
          <w:bCs/>
          <w:i w:val="0"/>
        </w:rPr>
        <w:t xml:space="preserve">Sullivan Leadership Award Program (Seattle University) </w:t>
      </w:r>
      <w:r w:rsidRPr="00D43AE7">
        <w:rPr>
          <w:rFonts w:ascii="Segoe UI" w:hAnsi="Segoe UI" w:cs="Segoe UI"/>
          <w:i w:val="0"/>
        </w:rPr>
        <w:tab/>
        <w:t>2008–2011</w:t>
      </w:r>
    </w:p>
    <w:p w14:paraId="59A94868" w14:textId="66CA0A02" w:rsidR="00200910" w:rsidRDefault="00710703" w:rsidP="00200910">
      <w:pPr>
        <w:pStyle w:val="Heading2"/>
        <w:tabs>
          <w:tab w:val="right" w:pos="9630"/>
        </w:tabs>
        <w:spacing w:after="0"/>
        <w:ind w:left="446" w:hanging="446"/>
        <w:jc w:val="left"/>
        <w:rPr>
          <w:rFonts w:ascii="Segoe UI" w:hAnsi="Segoe UI" w:cs="Segoe UI"/>
          <w:bCs/>
          <w:i w:val="0"/>
        </w:rPr>
      </w:pPr>
      <w:r w:rsidRPr="00D43AE7">
        <w:rPr>
          <w:rFonts w:ascii="Segoe UI" w:hAnsi="Segoe UI" w:cs="Segoe UI"/>
          <w:b/>
          <w:i w:val="0"/>
        </w:rPr>
        <w:t>Speechwriter</w:t>
      </w:r>
      <w:r w:rsidR="00200910">
        <w:rPr>
          <w:rFonts w:ascii="Segoe UI" w:hAnsi="Segoe UI" w:cs="Segoe UI"/>
          <w:b/>
          <w:i w:val="0"/>
        </w:rPr>
        <w:t xml:space="preserve">, Indiana University </w:t>
      </w:r>
      <w:r w:rsidRPr="00D43AE7">
        <w:rPr>
          <w:rFonts w:ascii="Segoe UI" w:hAnsi="Segoe UI" w:cs="Segoe UI"/>
          <w:b/>
          <w:i w:val="0"/>
        </w:rPr>
        <w:t>Chancellor</w:t>
      </w:r>
      <w:r w:rsidR="00200910">
        <w:rPr>
          <w:rFonts w:ascii="Segoe UI" w:hAnsi="Segoe UI" w:cs="Segoe UI"/>
          <w:b/>
          <w:i w:val="0"/>
        </w:rPr>
        <w:t xml:space="preserve"> Dr. Sharon Brehm</w:t>
      </w:r>
      <w:r w:rsidRPr="00D43AE7">
        <w:rPr>
          <w:rFonts w:ascii="Segoe UI" w:hAnsi="Segoe UI" w:cs="Segoe UI"/>
          <w:bCs/>
          <w:i w:val="0"/>
        </w:rPr>
        <w:t>,</w:t>
      </w:r>
      <w:r w:rsidR="00200910">
        <w:rPr>
          <w:rFonts w:ascii="Segoe UI" w:hAnsi="Segoe UI" w:cs="Segoe UI"/>
          <w:bCs/>
          <w:i w:val="0"/>
        </w:rPr>
        <w:tab/>
      </w:r>
      <w:r w:rsidR="00200910" w:rsidRPr="00D43AE7">
        <w:rPr>
          <w:rFonts w:ascii="Segoe UI" w:hAnsi="Segoe UI" w:cs="Segoe UI"/>
          <w:i w:val="0"/>
        </w:rPr>
        <w:t>2001–2002</w:t>
      </w:r>
    </w:p>
    <w:p w14:paraId="2D5D8C2A" w14:textId="05486CC8" w:rsidR="00710703" w:rsidRPr="00D43AE7" w:rsidRDefault="00710703" w:rsidP="00143276">
      <w:pPr>
        <w:pStyle w:val="Heading2"/>
        <w:tabs>
          <w:tab w:val="right" w:pos="9360"/>
        </w:tabs>
        <w:ind w:left="446" w:hanging="446"/>
        <w:jc w:val="left"/>
        <w:rPr>
          <w:rFonts w:ascii="Segoe UI" w:hAnsi="Segoe UI" w:cs="Segoe UI"/>
          <w:i w:val="0"/>
        </w:rPr>
      </w:pPr>
      <w:r w:rsidRPr="00D43AE7">
        <w:rPr>
          <w:rFonts w:ascii="Segoe UI" w:hAnsi="Segoe UI" w:cs="Segoe UI"/>
          <w:bCs/>
          <w:i w:val="0"/>
        </w:rPr>
        <w:t>Office of the Chancellor</w:t>
      </w:r>
      <w:r w:rsidRPr="00D43AE7">
        <w:rPr>
          <w:rFonts w:ascii="Segoe UI" w:hAnsi="Segoe UI" w:cs="Segoe UI"/>
          <w:i w:val="0"/>
        </w:rPr>
        <w:t xml:space="preserve"> (Indiana University-Bloomington)</w:t>
      </w:r>
      <w:r w:rsidRPr="00D43AE7">
        <w:rPr>
          <w:rFonts w:ascii="Segoe UI" w:hAnsi="Segoe UI" w:cs="Segoe UI"/>
          <w:i w:val="0"/>
        </w:rPr>
        <w:tab/>
      </w:r>
    </w:p>
    <w:p w14:paraId="7A089C2F" w14:textId="636D2AFF" w:rsidR="002278D4" w:rsidRPr="00D43AE7" w:rsidRDefault="0000044E" w:rsidP="00957A4E">
      <w:pPr>
        <w:pStyle w:val="Heading1"/>
      </w:pPr>
      <w:r w:rsidRPr="00D43AE7">
        <w:t>Publications and Editorial Work</w:t>
      </w:r>
    </w:p>
    <w:p w14:paraId="15E4B929" w14:textId="35D81370" w:rsidR="00C06420" w:rsidRDefault="00724B45" w:rsidP="00C06420">
      <w:pPr>
        <w:autoSpaceDE w:val="0"/>
        <w:autoSpaceDN w:val="0"/>
        <w:spacing w:after="60"/>
        <w:ind w:left="360" w:hanging="360"/>
        <w:jc w:val="left"/>
        <w:rPr>
          <w:rFonts w:ascii="Segoe UI" w:hAnsi="Segoe UI" w:cs="Segoe UI"/>
        </w:rPr>
      </w:pPr>
      <w:r w:rsidRPr="00D43AE7">
        <w:rPr>
          <w:rFonts w:ascii="Segoe UI" w:hAnsi="Segoe UI" w:cs="Segoe UI"/>
          <w:b/>
          <w:bCs/>
        </w:rPr>
        <w:t>Reprint in Book Collection.</w:t>
      </w:r>
      <w:r w:rsidRPr="00D43AE7">
        <w:rPr>
          <w:rFonts w:ascii="Segoe UI" w:hAnsi="Segoe UI" w:cs="Segoe UI"/>
        </w:rPr>
        <w:t xml:space="preserve"> “I ona byla chelovekom’ (For the Dog Was Once a Human Being): The Moral Obligation in Bulgakov’s Heart of a Dog.” </w:t>
      </w:r>
      <w:r w:rsidRPr="00D43AE7">
        <w:rPr>
          <w:rFonts w:ascii="Segoe UI" w:hAnsi="Segoe UI" w:cs="Segoe UI"/>
          <w:i/>
          <w:iCs/>
        </w:rPr>
        <w:t>Short Story Criticism.</w:t>
      </w:r>
      <w:r w:rsidRPr="00D43AE7">
        <w:rPr>
          <w:rFonts w:ascii="Segoe UI" w:hAnsi="Segoe UI" w:cs="Segoe UI"/>
        </w:rPr>
        <w:t xml:space="preserve"> Ed. Rebecca Parks. Vol. 313. Prod. Layman Poupard. Detroit: Gale, Cengage, 2022. 57-69.</w:t>
      </w:r>
    </w:p>
    <w:p w14:paraId="50066FEC" w14:textId="5A0964CB" w:rsidR="00BC2907" w:rsidRPr="00812121" w:rsidRDefault="00812121" w:rsidP="00812121">
      <w:pPr>
        <w:autoSpaceDE w:val="0"/>
        <w:autoSpaceDN w:val="0"/>
        <w:spacing w:after="60"/>
        <w:ind w:left="360" w:hanging="360"/>
        <w:jc w:val="left"/>
        <w:rPr>
          <w:rFonts w:ascii="Segoe UI" w:hAnsi="Segoe UI" w:cs="Segoe UI"/>
        </w:rPr>
      </w:pPr>
      <w:r w:rsidRPr="00812121">
        <w:rPr>
          <w:rFonts w:ascii="Segoe UI" w:hAnsi="Segoe UI" w:cs="Segoe UI"/>
          <w:b/>
          <w:bCs/>
        </w:rPr>
        <w:t>Book Review.</w:t>
      </w:r>
      <w:r>
        <w:rPr>
          <w:rFonts w:ascii="Segoe UI" w:hAnsi="Segoe UI" w:cs="Segoe UI"/>
        </w:rPr>
        <w:t xml:space="preserve"> </w:t>
      </w:r>
      <w:hyperlink r:id="rId10" w:history="1">
        <w:r w:rsidRPr="00812121">
          <w:rPr>
            <w:rStyle w:val="Hyperlink"/>
            <w:rFonts w:ascii="Segoe UI" w:hAnsi="Segoe UI" w:cs="Segoe UI"/>
          </w:rPr>
          <w:t xml:space="preserve">Review of Nancy L. Segal’s </w:t>
        </w:r>
        <w:r w:rsidRPr="00812121">
          <w:rPr>
            <w:rStyle w:val="Hyperlink"/>
            <w:rFonts w:ascii="Segoe UI" w:hAnsi="Segoe UI" w:cs="Segoe UI"/>
            <w:i/>
            <w:iCs/>
          </w:rPr>
          <w:t>Deliberately Divided: Inside the Controversial Study of Twins and Triplets Adopted Apart</w:t>
        </w:r>
      </w:hyperlink>
      <w:r w:rsidRPr="00812121">
        <w:rPr>
          <w:rFonts w:ascii="Segoe UI" w:hAnsi="Segoe UI" w:cs="Segoe UI"/>
        </w:rPr>
        <w:t xml:space="preserve"> (2021). </w:t>
      </w:r>
      <w:r w:rsidRPr="00812121">
        <w:rPr>
          <w:rFonts w:ascii="Segoe UI" w:hAnsi="Segoe UI" w:cs="Segoe UI"/>
          <w:i/>
        </w:rPr>
        <w:t>Monash Bioethics Review</w:t>
      </w:r>
      <w:r w:rsidRPr="00812121">
        <w:rPr>
          <w:rFonts w:ascii="Segoe UI" w:hAnsi="Segoe UI" w:cs="Segoe UI"/>
        </w:rPr>
        <w:t>. Springer, June 2022</w:t>
      </w:r>
      <w:r w:rsidR="00C829B9">
        <w:rPr>
          <w:rFonts w:ascii="Segoe UI" w:hAnsi="Segoe UI" w:cs="Segoe UI"/>
        </w:rPr>
        <w:t>.</w:t>
      </w:r>
    </w:p>
    <w:p w14:paraId="05AB5075" w14:textId="36D50692" w:rsidR="007E2F0E" w:rsidRPr="00D43AE7" w:rsidRDefault="007E2F0E" w:rsidP="00841556">
      <w:pPr>
        <w:spacing w:after="60"/>
        <w:ind w:left="360" w:hanging="360"/>
        <w:jc w:val="left"/>
        <w:rPr>
          <w:rFonts w:ascii="Segoe UI" w:hAnsi="Segoe UI" w:cs="Segoe UI"/>
          <w:bCs/>
          <w:kern w:val="28"/>
          <w:szCs w:val="24"/>
        </w:rPr>
      </w:pPr>
      <w:r w:rsidRPr="00D43AE7">
        <w:rPr>
          <w:rFonts w:ascii="Segoe UI" w:hAnsi="Segoe UI" w:cs="Segoe UI"/>
          <w:b/>
          <w:kern w:val="28"/>
          <w:szCs w:val="24"/>
        </w:rPr>
        <w:t xml:space="preserve">Peer </w:t>
      </w:r>
      <w:r w:rsidR="00C55E5B" w:rsidRPr="00D43AE7">
        <w:rPr>
          <w:rFonts w:ascii="Segoe UI" w:hAnsi="Segoe UI" w:cs="Segoe UI"/>
          <w:b/>
          <w:kern w:val="28"/>
          <w:szCs w:val="24"/>
        </w:rPr>
        <w:t xml:space="preserve">Course </w:t>
      </w:r>
      <w:r w:rsidRPr="00D43AE7">
        <w:rPr>
          <w:rFonts w:ascii="Segoe UI" w:hAnsi="Segoe UI" w:cs="Segoe UI"/>
          <w:b/>
          <w:kern w:val="28"/>
          <w:szCs w:val="24"/>
        </w:rPr>
        <w:t xml:space="preserve">Review. </w:t>
      </w:r>
      <w:r w:rsidRPr="00D43AE7">
        <w:rPr>
          <w:rFonts w:ascii="Segoe UI" w:hAnsi="Segoe UI" w:cs="Segoe UI"/>
          <w:bCs/>
          <w:kern w:val="28"/>
          <w:szCs w:val="24"/>
        </w:rPr>
        <w:t xml:space="preserve">“Social-Behavioral Data Management Course.” </w:t>
      </w:r>
      <w:r w:rsidR="009F7DDF" w:rsidRPr="00D43AE7">
        <w:rPr>
          <w:rFonts w:ascii="Segoe UI" w:hAnsi="Segoe UI" w:cs="Segoe UI"/>
          <w:spacing w:val="4"/>
          <w:szCs w:val="22"/>
          <w:shd w:val="clear" w:color="auto" w:fill="FFFFFF"/>
        </w:rPr>
        <w:t>Collaborative Institutional Training Initiative (CITI Program)</w:t>
      </w:r>
      <w:r w:rsidR="00CA2513" w:rsidRPr="00D43AE7">
        <w:rPr>
          <w:rFonts w:ascii="Segoe UI" w:hAnsi="Segoe UI" w:cs="Segoe UI"/>
          <w:spacing w:val="4"/>
          <w:szCs w:val="22"/>
          <w:shd w:val="clear" w:color="auto" w:fill="FFFFFF"/>
        </w:rPr>
        <w:t xml:space="preserve">, </w:t>
      </w:r>
      <w:r w:rsidR="005A4ACD" w:rsidRPr="00D43AE7">
        <w:rPr>
          <w:rFonts w:ascii="Segoe UI" w:hAnsi="Segoe UI" w:cs="Segoe UI"/>
          <w:bCs/>
          <w:kern w:val="28"/>
          <w:szCs w:val="24"/>
        </w:rPr>
        <w:t>October 2021.</w:t>
      </w:r>
    </w:p>
    <w:p w14:paraId="32085957" w14:textId="15FC65A6" w:rsidR="00DF5672" w:rsidRPr="00D43AE7" w:rsidRDefault="00F163FF" w:rsidP="00841556">
      <w:pPr>
        <w:spacing w:after="60"/>
        <w:ind w:left="360" w:hanging="360"/>
        <w:jc w:val="left"/>
        <w:rPr>
          <w:rFonts w:ascii="Segoe UI" w:hAnsi="Segoe UI" w:cs="Segoe UI"/>
          <w:bCs/>
        </w:rPr>
      </w:pPr>
      <w:r w:rsidRPr="00D43AE7">
        <w:rPr>
          <w:rFonts w:ascii="Segoe UI" w:hAnsi="Segoe UI" w:cs="Segoe UI"/>
          <w:b/>
          <w:kern w:val="28"/>
          <w:szCs w:val="24"/>
        </w:rPr>
        <w:t xml:space="preserve">Author </w:t>
      </w:r>
      <w:r w:rsidR="00C829B9">
        <w:rPr>
          <w:rFonts w:ascii="Segoe UI" w:hAnsi="Segoe UI" w:cs="Segoe UI"/>
          <w:b/>
          <w:kern w:val="28"/>
          <w:szCs w:val="24"/>
        </w:rPr>
        <w:t>~</w:t>
      </w:r>
      <w:r w:rsidR="00C829B9">
        <w:rPr>
          <w:rFonts w:ascii="Segoe UI" w:hAnsi="Segoe UI" w:cs="Segoe UI"/>
          <w:b/>
          <w:kern w:val="28"/>
          <w:position w:val="-4"/>
          <w:szCs w:val="24"/>
        </w:rPr>
        <w:t xml:space="preserve"> </w:t>
      </w:r>
      <w:r w:rsidR="00C55E5B" w:rsidRPr="00D43AE7">
        <w:rPr>
          <w:rFonts w:ascii="Segoe UI" w:hAnsi="Segoe UI" w:cs="Segoe UI"/>
          <w:b/>
          <w:kern w:val="28"/>
          <w:szCs w:val="24"/>
        </w:rPr>
        <w:t>Training Module</w:t>
      </w:r>
      <w:r w:rsidR="004A18FB" w:rsidRPr="00D43AE7">
        <w:rPr>
          <w:rFonts w:ascii="Segoe UI" w:hAnsi="Segoe UI" w:cs="Segoe UI"/>
          <w:b/>
          <w:kern w:val="28"/>
          <w:szCs w:val="24"/>
        </w:rPr>
        <w:t xml:space="preserve">. </w:t>
      </w:r>
      <w:r w:rsidR="004A18FB" w:rsidRPr="00D43AE7">
        <w:rPr>
          <w:rFonts w:ascii="Segoe UI" w:hAnsi="Segoe UI" w:cs="Segoe UI"/>
          <w:bCs/>
          <w:kern w:val="28"/>
          <w:szCs w:val="24"/>
        </w:rPr>
        <w:t>“Students in Research</w:t>
      </w:r>
      <w:r w:rsidR="007E2F0E" w:rsidRPr="00D43AE7">
        <w:rPr>
          <w:rFonts w:ascii="Segoe UI" w:hAnsi="Segoe UI" w:cs="Segoe UI"/>
          <w:bCs/>
          <w:kern w:val="28"/>
          <w:szCs w:val="24"/>
        </w:rPr>
        <w:t xml:space="preserve"> Course.</w:t>
      </w:r>
      <w:r w:rsidR="004A18FB" w:rsidRPr="00D43AE7">
        <w:rPr>
          <w:rFonts w:ascii="Segoe UI" w:hAnsi="Segoe UI" w:cs="Segoe UI"/>
          <w:bCs/>
          <w:kern w:val="28"/>
          <w:szCs w:val="24"/>
        </w:rPr>
        <w:t>”</w:t>
      </w:r>
      <w:r w:rsidR="00D3320C" w:rsidRPr="00D43AE7">
        <w:rPr>
          <w:rFonts w:ascii="Segoe UI" w:hAnsi="Segoe UI" w:cs="Segoe UI"/>
          <w:bCs/>
          <w:kern w:val="28"/>
          <w:szCs w:val="24"/>
        </w:rPr>
        <w:t xml:space="preserve"> </w:t>
      </w:r>
      <w:r w:rsidR="00CA2513" w:rsidRPr="00D43AE7">
        <w:rPr>
          <w:rFonts w:ascii="Segoe UI" w:hAnsi="Segoe UI" w:cs="Segoe UI"/>
          <w:spacing w:val="4"/>
          <w:szCs w:val="22"/>
          <w:shd w:val="clear" w:color="auto" w:fill="FFFFFF"/>
        </w:rPr>
        <w:t xml:space="preserve">Collaborative Institutional Training Initiative (CITI Program), </w:t>
      </w:r>
      <w:r w:rsidR="00D3320C" w:rsidRPr="00D43AE7">
        <w:rPr>
          <w:rFonts w:ascii="Segoe UI" w:hAnsi="Segoe UI" w:cs="Segoe UI"/>
          <w:bCs/>
          <w:kern w:val="28"/>
          <w:szCs w:val="24"/>
        </w:rPr>
        <w:t>December 2019.</w:t>
      </w:r>
      <w:r w:rsidR="004A18FB" w:rsidRPr="00D43AE7">
        <w:rPr>
          <w:rFonts w:ascii="Segoe UI" w:hAnsi="Segoe UI" w:cs="Segoe UI"/>
          <w:bCs/>
          <w:kern w:val="28"/>
          <w:szCs w:val="24"/>
        </w:rPr>
        <w:t xml:space="preserve"> </w:t>
      </w:r>
    </w:p>
    <w:p w14:paraId="2807D8DB" w14:textId="77777777" w:rsidR="00C829B9" w:rsidRDefault="00BC2907" w:rsidP="00C829B9">
      <w:pPr>
        <w:spacing w:after="60"/>
        <w:ind w:left="360" w:hanging="360"/>
        <w:jc w:val="left"/>
        <w:rPr>
          <w:rFonts w:ascii="Segoe UI" w:hAnsi="Segoe UI" w:cs="Segoe UI"/>
          <w:color w:val="000000"/>
        </w:rPr>
      </w:pPr>
      <w:r w:rsidRPr="00D43AE7">
        <w:rPr>
          <w:rFonts w:ascii="Segoe UI" w:hAnsi="Segoe UI" w:cs="Segoe UI"/>
          <w:b/>
          <w:bCs/>
          <w:color w:val="000000"/>
          <w:szCs w:val="22"/>
        </w:rPr>
        <w:t>Poster.</w:t>
      </w:r>
      <w:r w:rsidRPr="00D43AE7">
        <w:rPr>
          <w:rFonts w:ascii="Segoe UI" w:hAnsi="Segoe UI" w:cs="Segoe UI"/>
          <w:color w:val="000000"/>
          <w:szCs w:val="22"/>
        </w:rPr>
        <w:t xml:space="preserve"> “</w:t>
      </w:r>
      <w:r w:rsidRPr="00D43AE7">
        <w:rPr>
          <w:rFonts w:ascii="Segoe UI" w:eastAsia="Calibri-Bold" w:hAnsi="Segoe UI" w:cs="Segoe UI"/>
          <w:bCs/>
          <w:szCs w:val="22"/>
        </w:rPr>
        <w:t>Establishing Institutionally Appropriate Incentive Payment Policies.</w:t>
      </w:r>
      <w:r w:rsidRPr="00D43AE7">
        <w:rPr>
          <w:rFonts w:ascii="Segoe UI" w:hAnsi="Segoe UI" w:cs="Segoe UI"/>
          <w:color w:val="000000"/>
        </w:rPr>
        <w:t>” With Michelle DuBois. PRIM&amp;R’s Advancing Ethical Research; San Diego, CA. November 2018.</w:t>
      </w:r>
    </w:p>
    <w:p w14:paraId="09300252" w14:textId="686C911C" w:rsidR="00BC2907" w:rsidRPr="000E54CC" w:rsidRDefault="00BC2907" w:rsidP="00C829B9">
      <w:pPr>
        <w:spacing w:after="60"/>
        <w:ind w:left="360" w:hanging="360"/>
        <w:jc w:val="left"/>
        <w:rPr>
          <w:rFonts w:ascii="Segoe UI" w:hAnsi="Segoe UI" w:cs="Segoe UI"/>
        </w:rPr>
      </w:pPr>
      <w:r w:rsidRPr="000E54CC">
        <w:rPr>
          <w:rFonts w:ascii="Segoe UI" w:hAnsi="Segoe UI" w:cs="Segoe UI"/>
          <w:b/>
          <w:bCs/>
          <w:szCs w:val="24"/>
        </w:rPr>
        <w:t>Article.</w:t>
      </w:r>
      <w:r w:rsidRPr="000E54CC">
        <w:rPr>
          <w:rFonts w:ascii="Segoe UI" w:hAnsi="Segoe UI" w:cs="Segoe UI"/>
          <w:szCs w:val="24"/>
        </w:rPr>
        <w:t xml:space="preserve"> ‘</w:t>
      </w:r>
      <w:hyperlink r:id="rId11" w:history="1">
        <w:r w:rsidRPr="000E54CC">
          <w:rPr>
            <w:rStyle w:val="Hyperlink"/>
            <w:rFonts w:ascii="Segoe UI" w:hAnsi="Segoe UI" w:cs="Segoe UI"/>
            <w:szCs w:val="24"/>
          </w:rPr>
          <w:t>I ona byla chelovekom’ (For the Dog was Once a Human Being): The Moral Obligation in Bulgakov’s Heart of a Dog</w:t>
        </w:r>
      </w:hyperlink>
      <w:r w:rsidRPr="000E54CC">
        <w:rPr>
          <w:rFonts w:ascii="Segoe UI" w:hAnsi="Segoe UI" w:cs="Segoe UI"/>
          <w:szCs w:val="24"/>
        </w:rPr>
        <w:t xml:space="preserve">.” </w:t>
      </w:r>
      <w:r w:rsidRPr="000E54CC">
        <w:rPr>
          <w:rFonts w:ascii="Segoe UI" w:hAnsi="Segoe UI" w:cs="Segoe UI"/>
          <w:i/>
          <w:szCs w:val="24"/>
        </w:rPr>
        <w:t>Otherness</w:t>
      </w:r>
      <w:r w:rsidRPr="000E54CC">
        <w:rPr>
          <w:rFonts w:ascii="Segoe UI" w:hAnsi="Segoe UI" w:cs="Segoe UI"/>
          <w:szCs w:val="24"/>
        </w:rPr>
        <w:t>, 5.2 (2016).</w:t>
      </w:r>
    </w:p>
    <w:p w14:paraId="0E0F16D1" w14:textId="77777777" w:rsidR="00C55E5B" w:rsidRPr="00D43AE7" w:rsidRDefault="0083129E" w:rsidP="00841556">
      <w:pPr>
        <w:pStyle w:val="CVList"/>
        <w:spacing w:after="60"/>
        <w:ind w:left="360" w:right="-270" w:hanging="360"/>
        <w:jc w:val="left"/>
        <w:rPr>
          <w:rFonts w:ascii="Segoe UI" w:hAnsi="Segoe UI" w:cs="Segoe UI"/>
        </w:rPr>
      </w:pPr>
      <w:r w:rsidRPr="00D43AE7">
        <w:rPr>
          <w:rFonts w:ascii="Segoe UI" w:hAnsi="Segoe UI" w:cs="Segoe UI"/>
          <w:b/>
        </w:rPr>
        <w:t xml:space="preserve">Content/Copy Editor, Typesetter. </w:t>
      </w:r>
      <w:r w:rsidRPr="00D43AE7">
        <w:rPr>
          <w:rFonts w:ascii="Segoe UI" w:hAnsi="Segoe UI" w:cs="Segoe UI"/>
        </w:rPr>
        <w:t xml:space="preserve">Gilbert O. Rossing, </w:t>
      </w:r>
      <w:r w:rsidRPr="00D43AE7">
        <w:rPr>
          <w:rFonts w:ascii="Segoe UI" w:hAnsi="Segoe UI" w:cs="Segoe UI"/>
          <w:i/>
        </w:rPr>
        <w:t>Dignity, Dogmatism, and Same-Sex Relationships</w:t>
      </w:r>
      <w:r w:rsidRPr="00D43AE7">
        <w:rPr>
          <w:rFonts w:ascii="Segoe UI" w:hAnsi="Segoe UI" w:cs="Segoe UI"/>
        </w:rPr>
        <w:t>. Eugene: Wipf and Stock Publishers, 2009.</w:t>
      </w:r>
    </w:p>
    <w:p w14:paraId="01622EF1" w14:textId="7DDC0548" w:rsidR="00C55E5B" w:rsidRPr="00D43AE7" w:rsidRDefault="00BC2907" w:rsidP="00841556">
      <w:pPr>
        <w:pStyle w:val="CVList"/>
        <w:spacing w:after="60"/>
        <w:ind w:left="360" w:right="-270" w:hanging="360"/>
        <w:jc w:val="left"/>
        <w:rPr>
          <w:rFonts w:ascii="Segoe UI" w:hAnsi="Segoe UI" w:cs="Segoe UI"/>
        </w:rPr>
      </w:pPr>
      <w:r w:rsidRPr="00D43AE7">
        <w:rPr>
          <w:rFonts w:ascii="Segoe UI" w:hAnsi="Segoe UI" w:cs="Segoe UI"/>
          <w:b/>
        </w:rPr>
        <w:t>Article</w:t>
      </w:r>
      <w:r w:rsidRPr="00D43AE7">
        <w:rPr>
          <w:rFonts w:ascii="Segoe UI" w:hAnsi="Segoe UI" w:cs="Segoe UI"/>
        </w:rPr>
        <w:t>. “</w:t>
      </w:r>
      <w:r w:rsidRPr="00D43AE7">
        <w:rPr>
          <w:rStyle w:val="Strong"/>
          <w:rFonts w:ascii="Segoe UI" w:hAnsi="Segoe UI" w:cs="Segoe UI"/>
          <w:b w:val="0"/>
        </w:rPr>
        <w:t xml:space="preserve">Lev Tolstoy </w:t>
      </w:r>
      <w:r w:rsidR="000F6E78" w:rsidRPr="00D43AE7">
        <w:rPr>
          <w:rStyle w:val="Strong"/>
          <w:rFonts w:ascii="Segoe UI" w:hAnsi="Segoe UI" w:cs="Segoe UI"/>
          <w:b w:val="0"/>
        </w:rPr>
        <w:t>&amp;</w:t>
      </w:r>
      <w:r w:rsidRPr="00D43AE7">
        <w:rPr>
          <w:rStyle w:val="Strong"/>
          <w:rFonts w:ascii="Segoe UI" w:hAnsi="Segoe UI" w:cs="Segoe UI"/>
          <w:b w:val="0"/>
        </w:rPr>
        <w:t xml:space="preserve"> the Freedom to Choose One’s Own Path</w:t>
      </w:r>
      <w:r w:rsidRPr="00D43AE7">
        <w:rPr>
          <w:rFonts w:ascii="Segoe UI" w:hAnsi="Segoe UI" w:cs="Segoe UI"/>
        </w:rPr>
        <w:t xml:space="preserve">.” </w:t>
      </w:r>
      <w:r w:rsidRPr="00D43AE7">
        <w:rPr>
          <w:rFonts w:ascii="Segoe UI" w:hAnsi="Segoe UI" w:cs="Segoe UI"/>
          <w:i/>
        </w:rPr>
        <w:t>Journal for Critical Animal Studies</w:t>
      </w:r>
      <w:r w:rsidRPr="00D43AE7">
        <w:rPr>
          <w:rFonts w:ascii="Segoe UI" w:hAnsi="Segoe UI" w:cs="Segoe UI"/>
        </w:rPr>
        <w:t>, 5.2 (2007).</w:t>
      </w:r>
    </w:p>
    <w:p w14:paraId="42723F62" w14:textId="4A22896D" w:rsidR="00C55E5B" w:rsidRPr="00D43AE7" w:rsidRDefault="00C55E5B" w:rsidP="00841556">
      <w:pPr>
        <w:pStyle w:val="CVList"/>
        <w:spacing w:after="60"/>
        <w:ind w:left="360" w:right="-270" w:hanging="360"/>
        <w:jc w:val="left"/>
        <w:rPr>
          <w:rFonts w:ascii="Segoe UI" w:hAnsi="Segoe UI" w:cs="Segoe UI"/>
        </w:rPr>
      </w:pPr>
      <w:r w:rsidRPr="00D43AE7">
        <w:rPr>
          <w:rFonts w:ascii="Segoe UI" w:hAnsi="Segoe UI" w:cs="Segoe UI"/>
          <w:b/>
        </w:rPr>
        <w:t xml:space="preserve">Book </w:t>
      </w:r>
      <w:r w:rsidR="00BC2907" w:rsidRPr="00D43AE7">
        <w:rPr>
          <w:rFonts w:ascii="Segoe UI" w:hAnsi="Segoe UI" w:cs="Segoe UI"/>
          <w:b/>
        </w:rPr>
        <w:t>Review</w:t>
      </w:r>
      <w:r w:rsidR="00BC2907" w:rsidRPr="00D43AE7">
        <w:rPr>
          <w:rFonts w:ascii="Segoe UI" w:hAnsi="Segoe UI" w:cs="Segoe UI"/>
        </w:rPr>
        <w:t xml:space="preserve">. “Konstantin Barsht. </w:t>
      </w:r>
      <w:r w:rsidR="00BC2907" w:rsidRPr="00D43AE7">
        <w:rPr>
          <w:rFonts w:ascii="Segoe UI" w:hAnsi="Segoe UI" w:cs="Segoe UI"/>
          <w:i/>
        </w:rPr>
        <w:t>Risunki v rukopisiakh Dostoevskogo</w:t>
      </w:r>
      <w:r w:rsidR="00BC2907" w:rsidRPr="00D43AE7">
        <w:rPr>
          <w:rFonts w:ascii="Segoe UI" w:hAnsi="Segoe UI" w:cs="Segoe UI"/>
        </w:rPr>
        <w:t xml:space="preserve"> (Illustrations in Dostoevsky’s manuscripts).” (St. Petersburg: Formika, 1996. 319 pp.) </w:t>
      </w:r>
      <w:r w:rsidR="00BC2907" w:rsidRPr="00D43AE7">
        <w:rPr>
          <w:rFonts w:ascii="Segoe UI" w:hAnsi="Segoe UI" w:cs="Segoe UI"/>
          <w:i/>
        </w:rPr>
        <w:t>Canadian-American Slavic Studies</w:t>
      </w:r>
      <w:r w:rsidR="00BC2907" w:rsidRPr="00D43AE7">
        <w:rPr>
          <w:rFonts w:ascii="Segoe UI" w:hAnsi="Segoe UI" w:cs="Segoe UI"/>
        </w:rPr>
        <w:t>/</w:t>
      </w:r>
      <w:r w:rsidR="00BC2907" w:rsidRPr="00D43AE7">
        <w:rPr>
          <w:rFonts w:ascii="Segoe UI" w:hAnsi="Segoe UI" w:cs="Segoe UI"/>
          <w:i/>
        </w:rPr>
        <w:t>Revue Canadienne-Américaine d’études Slaves</w:t>
      </w:r>
      <w:r w:rsidR="00BC2907" w:rsidRPr="00D43AE7">
        <w:rPr>
          <w:rFonts w:ascii="Segoe UI" w:hAnsi="Segoe UI" w:cs="Segoe UI"/>
        </w:rPr>
        <w:t>, Spring 2000.</w:t>
      </w:r>
    </w:p>
    <w:p w14:paraId="11B00CD1" w14:textId="221CB5AC" w:rsidR="0000044E" w:rsidRPr="00D43AE7" w:rsidRDefault="0000044E" w:rsidP="00C55E5B">
      <w:pPr>
        <w:pStyle w:val="CVList"/>
        <w:spacing w:after="60"/>
        <w:ind w:left="360" w:right="-270" w:hanging="360"/>
        <w:jc w:val="left"/>
        <w:rPr>
          <w:rFonts w:ascii="Segoe UI" w:hAnsi="Segoe UI" w:cs="Segoe UI"/>
        </w:rPr>
      </w:pPr>
      <w:r w:rsidRPr="00D43AE7">
        <w:rPr>
          <w:rFonts w:ascii="Segoe UI" w:hAnsi="Segoe UI" w:cs="Segoe UI"/>
          <w:b/>
        </w:rPr>
        <w:t xml:space="preserve">Technical/Content Editor—Slavica Publishers </w:t>
      </w:r>
      <w:r w:rsidRPr="00D43AE7">
        <w:rPr>
          <w:rFonts w:ascii="Segoe UI" w:hAnsi="Segoe UI" w:cs="Segoe UI"/>
        </w:rPr>
        <w:t>(Bloomington, IN)</w:t>
      </w:r>
      <w:r w:rsidRPr="00D43AE7">
        <w:rPr>
          <w:rFonts w:ascii="Segoe UI" w:hAnsi="Segoe UI" w:cs="Segoe UI"/>
          <w:b/>
        </w:rPr>
        <w:tab/>
      </w:r>
      <w:r w:rsidRPr="00D43AE7">
        <w:rPr>
          <w:rFonts w:ascii="Segoe UI" w:hAnsi="Segoe UI" w:cs="Segoe UI"/>
        </w:rPr>
        <w:t>July 1998–August 2000</w:t>
      </w:r>
    </w:p>
    <w:p w14:paraId="29E86274" w14:textId="6742D977" w:rsidR="0000044E" w:rsidRPr="00D43AE7" w:rsidRDefault="0000044E" w:rsidP="00381430">
      <w:pPr>
        <w:pStyle w:val="Heading2"/>
        <w:tabs>
          <w:tab w:val="left" w:pos="1800"/>
          <w:tab w:val="left" w:pos="6840"/>
          <w:tab w:val="right" w:pos="9900"/>
        </w:tabs>
        <w:spacing w:after="0"/>
        <w:ind w:left="360"/>
        <w:jc w:val="left"/>
        <w:rPr>
          <w:rFonts w:ascii="Segoe UI" w:hAnsi="Segoe UI" w:cs="Segoe UI"/>
          <w:b/>
          <w:i w:val="0"/>
        </w:rPr>
      </w:pPr>
      <w:r w:rsidRPr="00D43AE7">
        <w:rPr>
          <w:rFonts w:ascii="Segoe UI" w:hAnsi="Segoe UI" w:cs="Segoe UI"/>
          <w:i w:val="0"/>
        </w:rPr>
        <w:t xml:space="preserve">Responsible for </w:t>
      </w:r>
      <w:r w:rsidR="008C54FD" w:rsidRPr="00D43AE7">
        <w:rPr>
          <w:rFonts w:ascii="Segoe UI" w:hAnsi="Segoe UI" w:cs="Segoe UI"/>
          <w:i w:val="0"/>
        </w:rPr>
        <w:t xml:space="preserve">article and book manuscript </w:t>
      </w:r>
      <w:r w:rsidRPr="00D43AE7">
        <w:rPr>
          <w:rFonts w:ascii="Segoe UI" w:hAnsi="Segoe UI" w:cs="Segoe UI"/>
          <w:i w:val="0"/>
        </w:rPr>
        <w:t>content editing, proofreading, manuscript tracking, author</w:t>
      </w:r>
      <w:r w:rsidR="008C54FD" w:rsidRPr="00D43AE7">
        <w:rPr>
          <w:rFonts w:ascii="Segoe UI" w:hAnsi="Segoe UI" w:cs="Segoe UI"/>
          <w:i w:val="0"/>
        </w:rPr>
        <w:t xml:space="preserve"> communication</w:t>
      </w:r>
      <w:r w:rsidRPr="00D43AE7">
        <w:rPr>
          <w:rFonts w:ascii="Segoe UI" w:hAnsi="Segoe UI" w:cs="Segoe UI"/>
          <w:i w:val="0"/>
        </w:rPr>
        <w:t>, and producing camera-ready copy.</w:t>
      </w:r>
    </w:p>
    <w:p w14:paraId="6BBD2406" w14:textId="0E98A267" w:rsidR="0059210F" w:rsidRPr="00D43AE7" w:rsidRDefault="0059210F" w:rsidP="00957A4E">
      <w:pPr>
        <w:pStyle w:val="Heading1"/>
        <w:rPr>
          <w:szCs w:val="22"/>
        </w:rPr>
      </w:pPr>
      <w:r w:rsidRPr="00D43AE7">
        <w:t>Research Ethics Conference Presentations</w:t>
      </w:r>
    </w:p>
    <w:p w14:paraId="7B3CC884" w14:textId="4E8134A4" w:rsidR="003C1846" w:rsidRPr="00D43AE7" w:rsidRDefault="003C1846" w:rsidP="00886390">
      <w:pPr>
        <w:pStyle w:val="CVList"/>
        <w:spacing w:after="60"/>
        <w:ind w:left="446" w:hanging="446"/>
        <w:jc w:val="left"/>
        <w:rPr>
          <w:rFonts w:ascii="Segoe UI" w:hAnsi="Segoe UI" w:cs="Segoe UI"/>
          <w:color w:val="000000"/>
        </w:rPr>
      </w:pPr>
      <w:r w:rsidRPr="00D43AE7">
        <w:rPr>
          <w:rFonts w:ascii="Segoe UI" w:hAnsi="Segoe UI" w:cs="Segoe UI"/>
          <w:color w:val="000000"/>
        </w:rPr>
        <w:t>“</w:t>
      </w:r>
      <w:r w:rsidR="00886390" w:rsidRPr="00D43AE7">
        <w:rPr>
          <w:rFonts w:ascii="Segoe UI" w:hAnsi="Segoe UI" w:cs="Segoe UI"/>
          <w:color w:val="000000"/>
        </w:rPr>
        <w:t>A Little Help Here? Finding Support &amp; Community for Compliance Committees at Small Research Programs</w:t>
      </w:r>
      <w:r w:rsidRPr="00D43AE7">
        <w:rPr>
          <w:rFonts w:ascii="Segoe UI" w:hAnsi="Segoe UI" w:cs="Segoe UI"/>
          <w:color w:val="000000"/>
        </w:rPr>
        <w:t>.” With Aaron Putzke. PRIM&amp;R’s Advancing Ethical Research; Washington D.C. December 2023.</w:t>
      </w:r>
    </w:p>
    <w:p w14:paraId="54E8E400" w14:textId="3538F0AB" w:rsidR="006B0165" w:rsidRPr="00D43AE7" w:rsidRDefault="006B0165" w:rsidP="00886390">
      <w:pPr>
        <w:pStyle w:val="CVList"/>
        <w:spacing w:after="60"/>
        <w:ind w:left="446" w:hanging="446"/>
        <w:jc w:val="left"/>
        <w:rPr>
          <w:rFonts w:ascii="Segoe UI" w:hAnsi="Segoe UI" w:cs="Segoe UI"/>
          <w:bCs/>
          <w:color w:val="000000"/>
        </w:rPr>
      </w:pPr>
      <w:r w:rsidRPr="00D43AE7">
        <w:rPr>
          <w:rFonts w:ascii="Segoe UI" w:hAnsi="Segoe UI" w:cs="Segoe UI"/>
          <w:color w:val="000000"/>
        </w:rPr>
        <w:t xml:space="preserve">“Leave the Cold Cuts at Home: Hot Topics in Social-Behavioral Research.” With Andrew Hedrick. </w:t>
      </w:r>
      <w:r w:rsidRPr="00D43AE7">
        <w:rPr>
          <w:rFonts w:ascii="Segoe UI" w:hAnsi="Segoe UI" w:cs="Segoe UI"/>
          <w:color w:val="000000"/>
        </w:rPr>
        <w:t>PRIM&amp;R’s Advancing Ethical Research; Washington D.C. December 2023.</w:t>
      </w:r>
    </w:p>
    <w:p w14:paraId="1A12B922" w14:textId="3348644E" w:rsidR="002B7C08" w:rsidRPr="00D43AE7" w:rsidRDefault="002B7C08" w:rsidP="00381430">
      <w:pPr>
        <w:pStyle w:val="CVList"/>
        <w:spacing w:after="60"/>
        <w:ind w:left="446" w:hanging="446"/>
        <w:jc w:val="left"/>
        <w:rPr>
          <w:rFonts w:ascii="Segoe UI" w:hAnsi="Segoe UI" w:cs="Segoe UI"/>
          <w:color w:val="000000"/>
        </w:rPr>
      </w:pPr>
      <w:r w:rsidRPr="00D43AE7">
        <w:rPr>
          <w:rFonts w:ascii="Segoe UI" w:hAnsi="Segoe UI" w:cs="Segoe UI"/>
          <w:color w:val="000000"/>
        </w:rPr>
        <w:lastRenderedPageBreak/>
        <w:t xml:space="preserve">“Challenges and Opportunities at Small Research Programs.” Northwest Association of Biomedical Research: Research Community Forum &amp; IRB Conference. </w:t>
      </w:r>
      <w:r w:rsidR="00F90A7B" w:rsidRPr="00D43AE7">
        <w:rPr>
          <w:rFonts w:ascii="Segoe UI" w:hAnsi="Segoe UI" w:cs="Segoe UI"/>
          <w:color w:val="000000"/>
        </w:rPr>
        <w:t xml:space="preserve">Previous: </w:t>
      </w:r>
      <w:r w:rsidRPr="00D43AE7">
        <w:rPr>
          <w:rFonts w:ascii="Segoe UI" w:hAnsi="Segoe UI" w:cs="Segoe UI"/>
          <w:color w:val="000000"/>
        </w:rPr>
        <w:t>Virtual July 2021; Lynnwood, WA, July 2019</w:t>
      </w:r>
      <w:r w:rsidR="00607D6F" w:rsidRPr="00D43AE7">
        <w:rPr>
          <w:rFonts w:ascii="Segoe UI" w:hAnsi="Segoe UI" w:cs="Segoe UI"/>
          <w:color w:val="000000"/>
        </w:rPr>
        <w:t>/2021/2023</w:t>
      </w:r>
      <w:r w:rsidRPr="00D43AE7">
        <w:rPr>
          <w:rFonts w:ascii="Segoe UI" w:hAnsi="Segoe UI" w:cs="Segoe UI"/>
          <w:color w:val="000000"/>
        </w:rPr>
        <w:t>.</w:t>
      </w:r>
    </w:p>
    <w:p w14:paraId="7961D337" w14:textId="0F517DDA" w:rsidR="0042524B" w:rsidRPr="00D43AE7" w:rsidRDefault="00DB51F1" w:rsidP="00381430">
      <w:pPr>
        <w:pStyle w:val="CVList"/>
        <w:spacing w:after="60"/>
        <w:ind w:left="446" w:hanging="446"/>
        <w:jc w:val="left"/>
        <w:rPr>
          <w:rFonts w:ascii="Segoe UI" w:hAnsi="Segoe UI" w:cs="Segoe UI"/>
          <w:color w:val="000000"/>
        </w:rPr>
      </w:pPr>
      <w:r w:rsidRPr="00D43AE7">
        <w:rPr>
          <w:rFonts w:ascii="Segoe UI" w:hAnsi="Segoe UI" w:cs="Segoe UI"/>
          <w:color w:val="000000"/>
        </w:rPr>
        <w:t>“</w:t>
      </w:r>
      <w:r w:rsidRPr="00D43AE7">
        <w:rPr>
          <w:rFonts w:ascii="Segoe UI" w:hAnsi="Segoe UI" w:cs="Segoe UI"/>
          <w:szCs w:val="22"/>
        </w:rPr>
        <w:t>Categorical Conundrum: What Is the Tipping Point for Non-Exempt SBER Needing Convened Review</w:t>
      </w:r>
      <w:r w:rsidRPr="00D43AE7">
        <w:rPr>
          <w:rFonts w:ascii="Segoe UI" w:hAnsi="Segoe UI" w:cs="Segoe UI"/>
          <w:color w:val="000000"/>
          <w:szCs w:val="22"/>
        </w:rPr>
        <w:t xml:space="preserve">” </w:t>
      </w:r>
      <w:r w:rsidR="00216165" w:rsidRPr="00D43AE7">
        <w:rPr>
          <w:rFonts w:ascii="Segoe UI" w:hAnsi="Segoe UI" w:cs="Segoe UI"/>
          <w:color w:val="000000"/>
          <w:szCs w:val="22"/>
        </w:rPr>
        <w:t>and “</w:t>
      </w:r>
      <w:r w:rsidR="00216165" w:rsidRPr="00D43AE7">
        <w:rPr>
          <w:rFonts w:ascii="Segoe UI" w:hAnsi="Segoe UI" w:cs="Segoe UI"/>
          <w:szCs w:val="22"/>
        </w:rPr>
        <w:t>‘A Little Help Here?’ Finding Support and Community for Compliance Committees at Small Research Programs</w:t>
      </w:r>
      <w:r w:rsidR="00216165" w:rsidRPr="00D43AE7">
        <w:rPr>
          <w:rFonts w:ascii="Segoe UI" w:hAnsi="Segoe UI" w:cs="Segoe UI"/>
          <w:color w:val="000000"/>
          <w:szCs w:val="22"/>
        </w:rPr>
        <w:t>.”</w:t>
      </w:r>
      <w:r w:rsidR="00216165" w:rsidRPr="00D43AE7">
        <w:rPr>
          <w:rFonts w:ascii="Segoe UI" w:hAnsi="Segoe UI" w:cs="Segoe UI"/>
          <w:color w:val="000000"/>
        </w:rPr>
        <w:t xml:space="preserve"> </w:t>
      </w:r>
      <w:r w:rsidRPr="00D43AE7">
        <w:rPr>
          <w:rFonts w:ascii="Segoe UI" w:hAnsi="Segoe UI" w:cs="Segoe UI"/>
          <w:color w:val="000000"/>
        </w:rPr>
        <w:t>PRIM&amp;R</w:t>
      </w:r>
      <w:r w:rsidR="001744AE" w:rsidRPr="00D43AE7">
        <w:rPr>
          <w:rFonts w:ascii="Segoe UI" w:hAnsi="Segoe UI" w:cs="Segoe UI"/>
          <w:color w:val="000000"/>
        </w:rPr>
        <w:t>:</w:t>
      </w:r>
      <w:r w:rsidRPr="00D43AE7">
        <w:rPr>
          <w:rFonts w:ascii="Segoe UI" w:hAnsi="Segoe UI" w:cs="Segoe UI"/>
          <w:color w:val="000000"/>
        </w:rPr>
        <w:t xml:space="preserve"> Advancing Ethical Research; Virtual. Dec</w:t>
      </w:r>
      <w:r w:rsidR="00B14FC3" w:rsidRPr="00D43AE7">
        <w:rPr>
          <w:rFonts w:ascii="Segoe UI" w:hAnsi="Segoe UI" w:cs="Segoe UI"/>
          <w:color w:val="000000"/>
        </w:rPr>
        <w:t>.</w:t>
      </w:r>
      <w:r w:rsidRPr="00D43AE7">
        <w:rPr>
          <w:rFonts w:ascii="Segoe UI" w:hAnsi="Segoe UI" w:cs="Segoe UI"/>
          <w:color w:val="000000"/>
        </w:rPr>
        <w:t xml:space="preserve"> 2022.</w:t>
      </w:r>
    </w:p>
    <w:p w14:paraId="4A5E6B1F" w14:textId="791E76FA" w:rsidR="008313A0" w:rsidRPr="00D43AE7" w:rsidRDefault="00AD7B04" w:rsidP="002B7C08">
      <w:pPr>
        <w:pStyle w:val="CVList"/>
        <w:spacing w:after="60"/>
        <w:ind w:left="446" w:hanging="446"/>
        <w:jc w:val="left"/>
        <w:rPr>
          <w:rFonts w:ascii="Segoe UI" w:hAnsi="Segoe UI" w:cs="Segoe UI"/>
          <w:color w:val="000000"/>
        </w:rPr>
      </w:pPr>
      <w:r w:rsidRPr="00D43AE7">
        <w:rPr>
          <w:rFonts w:ascii="Segoe UI" w:hAnsi="Segoe UI" w:cs="Segoe UI"/>
          <w:color w:val="000000"/>
        </w:rPr>
        <w:t>Invited h</w:t>
      </w:r>
      <w:r w:rsidR="008313A0" w:rsidRPr="00D43AE7">
        <w:rPr>
          <w:rFonts w:ascii="Segoe UI" w:hAnsi="Segoe UI" w:cs="Segoe UI"/>
          <w:color w:val="000000"/>
        </w:rPr>
        <w:t xml:space="preserve">ost/interviewer of Nancy L. Segal: </w:t>
      </w:r>
      <w:r w:rsidR="008313A0" w:rsidRPr="00D43AE7">
        <w:rPr>
          <w:rFonts w:ascii="Segoe UI" w:hAnsi="Segoe UI" w:cs="Segoe UI"/>
          <w:i/>
          <w:color w:val="000000"/>
        </w:rPr>
        <w:t>Deliberately Divided: Inside the Controversial Study of Twins and Triplets Adopted Apart</w:t>
      </w:r>
      <w:r w:rsidR="008313A0" w:rsidRPr="00D43AE7">
        <w:rPr>
          <w:rFonts w:ascii="Segoe UI" w:hAnsi="Segoe UI" w:cs="Segoe UI"/>
          <w:color w:val="000000"/>
        </w:rPr>
        <w:t>. International Society of Twin Studies Webinar, April 2022.</w:t>
      </w:r>
    </w:p>
    <w:p w14:paraId="13AF2D8F" w14:textId="5F391FC1" w:rsidR="008313A0" w:rsidRPr="00D43AE7" w:rsidRDefault="008313A0" w:rsidP="00381430">
      <w:pPr>
        <w:pStyle w:val="CVList"/>
        <w:spacing w:after="60"/>
        <w:ind w:left="446" w:hanging="446"/>
        <w:jc w:val="left"/>
        <w:rPr>
          <w:rFonts w:ascii="Segoe UI" w:hAnsi="Segoe UI" w:cs="Segoe UI"/>
          <w:color w:val="000000"/>
        </w:rPr>
      </w:pPr>
      <w:r w:rsidRPr="00D43AE7">
        <w:rPr>
          <w:rFonts w:ascii="Segoe UI" w:hAnsi="Segoe UI" w:cs="Segoe UI"/>
          <w:color w:val="000000"/>
        </w:rPr>
        <w:t>“College Students and Research: Challenges and Issues for IRBs.” With Julie Simpson. PRIM&amp;R: Advancing Ethical Research; Boston, MA. November 2019. (Presented annually at AER since 2015.)</w:t>
      </w:r>
    </w:p>
    <w:p w14:paraId="6F8CC917" w14:textId="77777777" w:rsidR="00307D0C" w:rsidRPr="00D43AE7" w:rsidRDefault="0059210F" w:rsidP="00381430">
      <w:pPr>
        <w:pStyle w:val="CVList"/>
        <w:spacing w:after="60"/>
        <w:ind w:left="446" w:hanging="446"/>
        <w:jc w:val="left"/>
        <w:rPr>
          <w:rFonts w:ascii="Segoe UI" w:hAnsi="Segoe UI" w:cs="Segoe UI"/>
        </w:rPr>
      </w:pPr>
      <w:r w:rsidRPr="00D43AE7">
        <w:rPr>
          <w:rFonts w:ascii="Segoe UI" w:hAnsi="Segoe UI" w:cs="Segoe UI"/>
          <w:color w:val="000000"/>
        </w:rPr>
        <w:t>“</w:t>
      </w:r>
      <w:r w:rsidRPr="00D43AE7">
        <w:rPr>
          <w:rFonts w:ascii="Segoe UI" w:hAnsi="Segoe UI" w:cs="Segoe UI"/>
          <w:bCs/>
          <w:color w:val="000000"/>
        </w:rPr>
        <w:t xml:space="preserve">Challenges and Opportunities for Institutions </w:t>
      </w:r>
      <w:r w:rsidR="003D6D25" w:rsidRPr="00D43AE7">
        <w:rPr>
          <w:rFonts w:ascii="Segoe UI" w:hAnsi="Segoe UI" w:cs="Segoe UI"/>
          <w:bCs/>
          <w:color w:val="000000"/>
        </w:rPr>
        <w:t>w</w:t>
      </w:r>
      <w:r w:rsidRPr="00D43AE7">
        <w:rPr>
          <w:rFonts w:ascii="Segoe UI" w:hAnsi="Segoe UI" w:cs="Segoe UI"/>
          <w:bCs/>
          <w:color w:val="000000"/>
        </w:rPr>
        <w:t>ith Small Research Programs.</w:t>
      </w:r>
      <w:r w:rsidRPr="00D43AE7">
        <w:rPr>
          <w:rFonts w:ascii="Segoe UI" w:hAnsi="Segoe UI" w:cs="Segoe UI"/>
          <w:color w:val="000000"/>
        </w:rPr>
        <w:t>” With John C. Smith. PRIM&amp;R’s Advancing Ethical Research; San Diego, CA. November 2018.</w:t>
      </w:r>
      <w:r w:rsidR="003D6D25" w:rsidRPr="00D43AE7">
        <w:rPr>
          <w:rFonts w:ascii="Segoe UI" w:hAnsi="Segoe UI" w:cs="Segoe UI"/>
        </w:rPr>
        <w:t xml:space="preserve"> </w:t>
      </w:r>
    </w:p>
    <w:p w14:paraId="0DBADF16" w14:textId="7F8A1677" w:rsidR="0059210F" w:rsidRPr="00D43AE7" w:rsidRDefault="0059210F" w:rsidP="00381430">
      <w:pPr>
        <w:pStyle w:val="CVList"/>
        <w:spacing w:after="60"/>
        <w:ind w:left="446" w:hanging="446"/>
        <w:jc w:val="left"/>
        <w:rPr>
          <w:rFonts w:ascii="Segoe UI" w:hAnsi="Segoe UI" w:cs="Segoe UI"/>
        </w:rPr>
      </w:pPr>
      <w:r w:rsidRPr="00D43AE7">
        <w:rPr>
          <w:rFonts w:ascii="Segoe UI" w:hAnsi="Segoe UI" w:cs="Segoe UI"/>
          <w:color w:val="000000"/>
        </w:rPr>
        <w:t xml:space="preserve">“Flying Solo: </w:t>
      </w:r>
      <w:r w:rsidRPr="00D43AE7">
        <w:rPr>
          <w:rFonts w:ascii="Segoe UI" w:hAnsi="Segoe UI" w:cs="Segoe UI"/>
          <w:bCs/>
        </w:rPr>
        <w:t>A Moderated Discussion on Challenges Encountered by Single Staff IRB Offices.</w:t>
      </w:r>
      <w:r w:rsidRPr="00D43AE7">
        <w:rPr>
          <w:rFonts w:ascii="Segoe UI" w:hAnsi="Segoe UI" w:cs="Segoe UI"/>
          <w:color w:val="000000"/>
        </w:rPr>
        <w:t>” With April Baker and Rachel Zand. PRIM&amp;R’s Advancing Ethical Research; San Diego, CA. November 2018.</w:t>
      </w:r>
    </w:p>
    <w:p w14:paraId="550D053D" w14:textId="77777777" w:rsidR="0059210F" w:rsidRPr="00D43AE7" w:rsidRDefault="0059210F" w:rsidP="00381430">
      <w:pPr>
        <w:pStyle w:val="CVList"/>
        <w:spacing w:after="60"/>
        <w:ind w:left="446" w:hanging="446"/>
        <w:jc w:val="left"/>
        <w:rPr>
          <w:rFonts w:ascii="Segoe UI" w:hAnsi="Segoe UI" w:cs="Segoe UI"/>
        </w:rPr>
      </w:pPr>
      <w:r w:rsidRPr="00D43AE7">
        <w:rPr>
          <w:rFonts w:ascii="Segoe UI" w:hAnsi="Segoe UI" w:cs="Segoe UI"/>
          <w:color w:val="000000"/>
        </w:rPr>
        <w:t>“</w:t>
      </w:r>
      <w:r w:rsidRPr="00D43AE7">
        <w:rPr>
          <w:rFonts w:ascii="Segoe UI" w:hAnsi="Segoe UI" w:cs="Segoe UI"/>
        </w:rPr>
        <w:t>Recruitment, Incentives, and Compensation in SBER</w:t>
      </w:r>
      <w:r w:rsidRPr="00D43AE7">
        <w:rPr>
          <w:rFonts w:ascii="Segoe UI" w:hAnsi="Segoe UI" w:cs="Segoe UI"/>
          <w:bCs/>
        </w:rPr>
        <w:t>.</w:t>
      </w:r>
      <w:r w:rsidRPr="00D43AE7">
        <w:rPr>
          <w:rFonts w:ascii="Segoe UI" w:hAnsi="Segoe UI" w:cs="Segoe UI"/>
          <w:color w:val="000000"/>
        </w:rPr>
        <w:t>” With Michelle DuBois and Linda Petree. PRIM&amp;R’s Advancing Ethical Research; San Antonio, TX. November 2017.</w:t>
      </w:r>
    </w:p>
    <w:p w14:paraId="6F8EE27A" w14:textId="205FF25B" w:rsidR="0059210F" w:rsidRPr="00D43AE7" w:rsidRDefault="0059210F" w:rsidP="00381430">
      <w:pPr>
        <w:pStyle w:val="CVList"/>
        <w:spacing w:after="60"/>
        <w:ind w:left="446" w:hanging="446"/>
        <w:jc w:val="left"/>
        <w:rPr>
          <w:rFonts w:ascii="Segoe UI" w:hAnsi="Segoe UI" w:cs="Segoe UI"/>
          <w:color w:val="000000"/>
        </w:rPr>
      </w:pPr>
      <w:r w:rsidRPr="00D43AE7">
        <w:rPr>
          <w:rFonts w:ascii="Segoe UI" w:hAnsi="Segoe UI" w:cs="Segoe UI"/>
          <w:color w:val="000000"/>
        </w:rPr>
        <w:t>“</w:t>
      </w:r>
      <w:r w:rsidRPr="00D43AE7">
        <w:rPr>
          <w:rFonts w:ascii="Segoe UI" w:hAnsi="Segoe UI" w:cs="Segoe UI"/>
          <w:bCs/>
          <w:color w:val="000000"/>
        </w:rPr>
        <w:t>Building and Maintaining an HRPP within a Primarily SBER Institution with a Small Research</w:t>
      </w:r>
      <w:r w:rsidR="00422FBE" w:rsidRPr="00D43AE7">
        <w:rPr>
          <w:rFonts w:ascii="Segoe UI" w:hAnsi="Segoe UI" w:cs="Segoe UI"/>
          <w:bCs/>
          <w:color w:val="000000"/>
        </w:rPr>
        <w:t xml:space="preserve"> </w:t>
      </w:r>
      <w:r w:rsidRPr="00D43AE7">
        <w:rPr>
          <w:rFonts w:ascii="Segoe UI" w:hAnsi="Segoe UI" w:cs="Segoe UI"/>
          <w:bCs/>
          <w:color w:val="000000"/>
        </w:rPr>
        <w:t>Portfolio</w:t>
      </w:r>
      <w:r w:rsidR="003D6D25" w:rsidRPr="00D43AE7">
        <w:rPr>
          <w:rFonts w:ascii="Segoe UI" w:hAnsi="Segoe UI" w:cs="Segoe UI"/>
          <w:bCs/>
          <w:color w:val="000000"/>
        </w:rPr>
        <w:t>.</w:t>
      </w:r>
      <w:r w:rsidRPr="00D43AE7">
        <w:rPr>
          <w:rFonts w:ascii="Segoe UI" w:hAnsi="Segoe UI" w:cs="Segoe UI"/>
          <w:color w:val="000000"/>
        </w:rPr>
        <w:t>” With Greg Manship. PRIM&amp;R’s Advancing Ethical Research; Anaheim, CA. November 2016.</w:t>
      </w:r>
    </w:p>
    <w:p w14:paraId="0D50F7FD" w14:textId="77777777" w:rsidR="004D5A7B" w:rsidRPr="00D43AE7" w:rsidRDefault="004D5A7B" w:rsidP="00957A4E">
      <w:pPr>
        <w:pStyle w:val="Heading1"/>
        <w:rPr>
          <w:szCs w:val="22"/>
        </w:rPr>
      </w:pPr>
      <w:r w:rsidRPr="00D43AE7">
        <w:t>Other Teaching Experience</w:t>
      </w:r>
    </w:p>
    <w:p w14:paraId="76465C47" w14:textId="77777777" w:rsidR="004D5A7B" w:rsidRPr="00D43AE7" w:rsidRDefault="004D5A7B" w:rsidP="004D5A7B">
      <w:pPr>
        <w:tabs>
          <w:tab w:val="right" w:pos="9360"/>
        </w:tabs>
        <w:spacing w:after="60"/>
        <w:ind w:left="360" w:hanging="360"/>
        <w:jc w:val="left"/>
        <w:rPr>
          <w:rFonts w:ascii="Segoe UI" w:hAnsi="Segoe UI" w:cs="Segoe UI"/>
          <w:szCs w:val="18"/>
        </w:rPr>
      </w:pPr>
      <w:r w:rsidRPr="00D43AE7">
        <w:rPr>
          <w:rFonts w:ascii="Segoe UI" w:hAnsi="Segoe UI" w:cs="Segoe UI"/>
          <w:b/>
          <w:bCs/>
          <w:szCs w:val="18"/>
        </w:rPr>
        <w:t>University Honors</w:t>
      </w:r>
      <w:r w:rsidRPr="00D43AE7">
        <w:rPr>
          <w:rFonts w:ascii="Segoe UI" w:hAnsi="Segoe UI" w:cs="Segoe UI"/>
          <w:i/>
          <w:iCs/>
          <w:szCs w:val="18"/>
        </w:rPr>
        <w:t xml:space="preserve"> </w:t>
      </w:r>
      <w:r w:rsidRPr="00D43AE7">
        <w:rPr>
          <w:rFonts w:ascii="Segoe UI" w:hAnsi="Segoe UI" w:cs="Segoe UI"/>
          <w:szCs w:val="18"/>
        </w:rPr>
        <w:t>(Lecturer,</w:t>
      </w:r>
      <w:r w:rsidRPr="00D43AE7">
        <w:rPr>
          <w:rFonts w:ascii="Segoe UI" w:hAnsi="Segoe UI" w:cs="Segoe UI"/>
          <w:i/>
          <w:iCs/>
          <w:szCs w:val="18"/>
        </w:rPr>
        <w:t xml:space="preserve"> </w:t>
      </w:r>
      <w:r w:rsidRPr="00D43AE7">
        <w:rPr>
          <w:rFonts w:ascii="Segoe UI" w:hAnsi="Segoe UI" w:cs="Segoe UI"/>
          <w:bCs/>
          <w:szCs w:val="18"/>
        </w:rPr>
        <w:t xml:space="preserve">Fall 2019, Seattle University): </w:t>
      </w:r>
      <w:r w:rsidRPr="00D43AE7">
        <w:rPr>
          <w:rFonts w:ascii="Segoe UI" w:hAnsi="Segoe UI" w:cs="Segoe UI"/>
          <w:i/>
          <w:iCs/>
          <w:szCs w:val="18"/>
        </w:rPr>
        <w:t>Russian and Soviet Literature</w:t>
      </w:r>
      <w:r w:rsidRPr="00D43AE7">
        <w:rPr>
          <w:rFonts w:ascii="Segoe UI" w:hAnsi="Segoe UI" w:cs="Segoe UI"/>
          <w:b/>
          <w:szCs w:val="18"/>
        </w:rPr>
        <w:t xml:space="preserve"> </w:t>
      </w:r>
    </w:p>
    <w:p w14:paraId="044F18EA" w14:textId="77777777" w:rsidR="004D5A7B" w:rsidRPr="00D43AE7" w:rsidRDefault="004D5A7B" w:rsidP="004D5A7B">
      <w:pPr>
        <w:tabs>
          <w:tab w:val="right" w:pos="9360"/>
        </w:tabs>
        <w:spacing w:after="60"/>
        <w:ind w:left="360" w:hanging="360"/>
        <w:jc w:val="left"/>
        <w:rPr>
          <w:rFonts w:ascii="Segoe UI" w:hAnsi="Segoe UI" w:cs="Segoe UI"/>
          <w:szCs w:val="18"/>
        </w:rPr>
      </w:pPr>
      <w:r w:rsidRPr="00D43AE7">
        <w:rPr>
          <w:rFonts w:ascii="Segoe UI" w:hAnsi="Segoe UI" w:cs="Segoe UI"/>
          <w:b/>
          <w:szCs w:val="18"/>
        </w:rPr>
        <w:t>Dept. of English</w:t>
      </w:r>
      <w:r w:rsidRPr="00D43AE7">
        <w:rPr>
          <w:rFonts w:ascii="Segoe UI" w:hAnsi="Segoe UI" w:cs="Segoe UI"/>
          <w:szCs w:val="18"/>
        </w:rPr>
        <w:t xml:space="preserve"> (Visiting Assistant Professor, </w:t>
      </w:r>
      <w:r w:rsidRPr="00D43AE7">
        <w:rPr>
          <w:rFonts w:ascii="Segoe UI" w:hAnsi="Segoe UI" w:cs="Segoe UI"/>
          <w:bCs/>
          <w:szCs w:val="18"/>
        </w:rPr>
        <w:t xml:space="preserve">2004–2013, Seattle University): </w:t>
      </w:r>
      <w:r w:rsidRPr="00D43AE7">
        <w:rPr>
          <w:rFonts w:ascii="Segoe UI" w:hAnsi="Segoe UI" w:cs="Segoe UI"/>
          <w:i/>
          <w:iCs/>
          <w:szCs w:val="18"/>
        </w:rPr>
        <w:t>19</w:t>
      </w:r>
      <w:r w:rsidRPr="00D43AE7">
        <w:rPr>
          <w:rFonts w:ascii="Segoe UI" w:hAnsi="Segoe UI" w:cs="Segoe UI"/>
          <w:i/>
          <w:iCs/>
          <w:szCs w:val="18"/>
          <w:vertAlign w:val="superscript"/>
        </w:rPr>
        <w:t>th</w:t>
      </w:r>
      <w:r w:rsidRPr="00D43AE7">
        <w:rPr>
          <w:rFonts w:ascii="Segoe UI" w:hAnsi="Segoe UI" w:cs="Segoe UI"/>
          <w:i/>
          <w:iCs/>
          <w:szCs w:val="18"/>
        </w:rPr>
        <w:t>-century &amp; Soviet Russian Literature, Russian and Soviet Cinema, Tolstoy &amp; Dostoevsky, Russian/Soviet Satire, Punctuation and Grammar, Editing and Style</w:t>
      </w:r>
    </w:p>
    <w:p w14:paraId="697B8C11" w14:textId="6B64E832" w:rsidR="004D5A7B" w:rsidRPr="00D43AE7" w:rsidRDefault="004D5A7B" w:rsidP="004D5A7B">
      <w:pPr>
        <w:tabs>
          <w:tab w:val="right" w:pos="9360"/>
        </w:tabs>
        <w:spacing w:after="60"/>
        <w:ind w:left="360" w:hanging="360"/>
        <w:jc w:val="left"/>
        <w:rPr>
          <w:rFonts w:ascii="Segoe UI" w:hAnsi="Segoe UI" w:cs="Segoe UI"/>
          <w:szCs w:val="18"/>
        </w:rPr>
      </w:pPr>
      <w:r w:rsidRPr="00D43AE7">
        <w:rPr>
          <w:rFonts w:ascii="Segoe UI" w:hAnsi="Segoe UI" w:cs="Segoe UI"/>
          <w:b/>
          <w:szCs w:val="18"/>
        </w:rPr>
        <w:t xml:space="preserve">Dept. of Professional Studies </w:t>
      </w:r>
      <w:r w:rsidRPr="00D43AE7">
        <w:rPr>
          <w:rFonts w:ascii="Segoe UI" w:hAnsi="Segoe UI" w:cs="Segoe UI"/>
          <w:bCs/>
          <w:szCs w:val="18"/>
        </w:rPr>
        <w:t>(Adjunct Faculty, 2003–2005, Seattle University):</w:t>
      </w:r>
      <w:r w:rsidR="001D3C8C" w:rsidRPr="00D43AE7">
        <w:rPr>
          <w:rFonts w:ascii="Segoe UI" w:hAnsi="Segoe UI" w:cs="Segoe UI"/>
          <w:bCs/>
          <w:szCs w:val="18"/>
        </w:rPr>
        <w:t xml:space="preserve"> Master’s and Doctoral course:</w:t>
      </w:r>
      <w:r w:rsidRPr="00D43AE7">
        <w:rPr>
          <w:rFonts w:ascii="Segoe UI" w:hAnsi="Segoe UI" w:cs="Segoe UI"/>
          <w:szCs w:val="18"/>
        </w:rPr>
        <w:t xml:space="preserve"> </w:t>
      </w:r>
      <w:r w:rsidRPr="00D43AE7">
        <w:rPr>
          <w:rFonts w:ascii="Segoe UI" w:hAnsi="Segoe UI" w:cs="Segoe UI"/>
          <w:i/>
          <w:iCs/>
          <w:szCs w:val="18"/>
        </w:rPr>
        <w:t>Student Development Theory and Research</w:t>
      </w:r>
    </w:p>
    <w:p w14:paraId="43B957D2" w14:textId="77777777" w:rsidR="004D5A7B" w:rsidRPr="00D43AE7" w:rsidRDefault="004D5A7B" w:rsidP="004D5A7B">
      <w:pPr>
        <w:tabs>
          <w:tab w:val="right" w:pos="9360"/>
        </w:tabs>
        <w:spacing w:after="60"/>
        <w:ind w:left="360" w:hanging="360"/>
        <w:jc w:val="left"/>
        <w:rPr>
          <w:rFonts w:ascii="Segoe UI" w:hAnsi="Segoe UI" w:cs="Segoe UI"/>
          <w:szCs w:val="18"/>
        </w:rPr>
      </w:pPr>
      <w:r w:rsidRPr="00D43AE7">
        <w:rPr>
          <w:rFonts w:ascii="Segoe UI" w:hAnsi="Segoe UI" w:cs="Segoe UI"/>
          <w:b/>
          <w:szCs w:val="18"/>
        </w:rPr>
        <w:t>Dept of Slavic Languages &amp; Literatures</w:t>
      </w:r>
      <w:r w:rsidRPr="00D43AE7">
        <w:rPr>
          <w:rFonts w:ascii="Segoe UI" w:hAnsi="Segoe UI" w:cs="Segoe UI"/>
          <w:bCs/>
          <w:szCs w:val="18"/>
        </w:rPr>
        <w:t xml:space="preserve"> (Associate Instructor, 1994–1999, Indiana University)</w:t>
      </w:r>
      <w:r w:rsidRPr="00D43AE7">
        <w:rPr>
          <w:rFonts w:ascii="Segoe UI" w:hAnsi="Segoe UI" w:cs="Segoe UI"/>
          <w:szCs w:val="18"/>
        </w:rPr>
        <w:t xml:space="preserve">: </w:t>
      </w:r>
      <w:r w:rsidRPr="00D43AE7">
        <w:rPr>
          <w:rFonts w:ascii="Segoe UI" w:hAnsi="Segoe UI" w:cs="Segoe UI"/>
          <w:i/>
          <w:iCs/>
          <w:szCs w:val="18"/>
        </w:rPr>
        <w:t>Elementary/Intermediate Russian</w:t>
      </w:r>
    </w:p>
    <w:p w14:paraId="386ADF7E" w14:textId="77777777" w:rsidR="004D5A7B" w:rsidRPr="00D43AE7" w:rsidRDefault="004D5A7B" w:rsidP="004D5A7B">
      <w:pPr>
        <w:tabs>
          <w:tab w:val="right" w:pos="9360"/>
        </w:tabs>
        <w:spacing w:after="60"/>
        <w:ind w:left="360" w:hanging="360"/>
        <w:jc w:val="left"/>
        <w:rPr>
          <w:rFonts w:ascii="Segoe UI" w:hAnsi="Segoe UI" w:cs="Segoe UI"/>
          <w:i/>
          <w:iCs/>
          <w:szCs w:val="18"/>
        </w:rPr>
      </w:pPr>
      <w:r w:rsidRPr="00D43AE7">
        <w:rPr>
          <w:rFonts w:ascii="Segoe UI" w:hAnsi="Segoe UI" w:cs="Segoe UI"/>
          <w:b/>
          <w:szCs w:val="18"/>
        </w:rPr>
        <w:t>Dept. of German and Russian</w:t>
      </w:r>
      <w:r w:rsidRPr="00D43AE7">
        <w:rPr>
          <w:rFonts w:ascii="Segoe UI" w:hAnsi="Segoe UI" w:cs="Segoe UI"/>
          <w:bCs/>
          <w:szCs w:val="18"/>
        </w:rPr>
        <w:t xml:space="preserve"> (Adjunct Instructor, Spring 1998, University of Missouri)</w:t>
      </w:r>
      <w:r w:rsidRPr="00D43AE7">
        <w:rPr>
          <w:rFonts w:ascii="Segoe UI" w:hAnsi="Segoe UI" w:cs="Segoe UI"/>
          <w:szCs w:val="18"/>
        </w:rPr>
        <w:t xml:space="preserve">: </w:t>
      </w:r>
      <w:r w:rsidRPr="00D43AE7">
        <w:rPr>
          <w:rFonts w:ascii="Segoe UI" w:hAnsi="Segoe UI" w:cs="Segoe UI"/>
          <w:i/>
          <w:iCs/>
          <w:szCs w:val="18"/>
        </w:rPr>
        <w:t>Topics in Russian Literature (upper-division seminar), Intermediate Russian</w:t>
      </w:r>
    </w:p>
    <w:p w14:paraId="770CB432" w14:textId="77777777" w:rsidR="004D5A7B" w:rsidRPr="00D43AE7" w:rsidRDefault="004D5A7B" w:rsidP="004D5A7B">
      <w:pPr>
        <w:tabs>
          <w:tab w:val="right" w:pos="9360"/>
        </w:tabs>
        <w:ind w:left="360" w:hanging="360"/>
        <w:jc w:val="left"/>
        <w:rPr>
          <w:rFonts w:ascii="Segoe UI" w:hAnsi="Segoe UI" w:cs="Segoe UI"/>
          <w:bCs/>
          <w:szCs w:val="18"/>
        </w:rPr>
      </w:pPr>
      <w:r w:rsidRPr="00D43AE7">
        <w:rPr>
          <w:rFonts w:ascii="Segoe UI" w:hAnsi="Segoe UI" w:cs="Segoe UI"/>
          <w:b/>
          <w:szCs w:val="18"/>
        </w:rPr>
        <w:t xml:space="preserve">Dept. of English </w:t>
      </w:r>
      <w:r w:rsidRPr="00D43AE7">
        <w:rPr>
          <w:rFonts w:ascii="Segoe UI" w:hAnsi="Segoe UI" w:cs="Segoe UI"/>
          <w:bCs/>
          <w:szCs w:val="18"/>
        </w:rPr>
        <w:t xml:space="preserve">(Associate Faculty, Fall 1997, Indiana University/Purdue University–Indianapolis): </w:t>
      </w:r>
      <w:r w:rsidRPr="00D43AE7">
        <w:rPr>
          <w:rFonts w:ascii="Segoe UI" w:hAnsi="Segoe UI" w:cs="Segoe UI"/>
          <w:i/>
          <w:iCs/>
          <w:szCs w:val="18"/>
        </w:rPr>
        <w:t>English Composition/Professional Development</w:t>
      </w:r>
    </w:p>
    <w:p w14:paraId="1F77A06B" w14:textId="77777777" w:rsidR="004D5A7B" w:rsidRPr="00D43AE7" w:rsidRDefault="004D5A7B" w:rsidP="004D5A7B">
      <w:pPr>
        <w:tabs>
          <w:tab w:val="right" w:pos="9360"/>
        </w:tabs>
        <w:jc w:val="left"/>
        <w:rPr>
          <w:rFonts w:ascii="Segoe UI" w:hAnsi="Segoe UI" w:cs="Segoe UI"/>
          <w:sz w:val="20"/>
          <w:szCs w:val="18"/>
        </w:rPr>
      </w:pPr>
    </w:p>
    <w:p w14:paraId="21D80FD6" w14:textId="77777777" w:rsidR="00013FE9" w:rsidRPr="00D43AE7" w:rsidRDefault="00013FE9" w:rsidP="003D6D25">
      <w:pPr>
        <w:pStyle w:val="Heading2"/>
        <w:tabs>
          <w:tab w:val="left" w:pos="1800"/>
          <w:tab w:val="left" w:pos="6840"/>
          <w:tab w:val="right" w:pos="9900"/>
        </w:tabs>
        <w:spacing w:before="40" w:after="40"/>
        <w:ind w:left="270"/>
        <w:jc w:val="left"/>
        <w:rPr>
          <w:rFonts w:ascii="Segoe UI" w:hAnsi="Segoe UI" w:cs="Segoe UI"/>
          <w:b/>
          <w:i w:val="0"/>
          <w:sz w:val="24"/>
          <w:szCs w:val="22"/>
        </w:rPr>
      </w:pPr>
    </w:p>
    <w:p w14:paraId="40E55754" w14:textId="77777777" w:rsidR="00422FBE" w:rsidRPr="00D43AE7" w:rsidRDefault="00905C6E" w:rsidP="00422FBE">
      <w:pPr>
        <w:spacing w:after="100" w:line="320" w:lineRule="atLeast"/>
        <w:ind w:right="-187"/>
        <w:jc w:val="center"/>
        <w:rPr>
          <w:rFonts w:ascii="Segoe UI" w:hAnsi="Segoe UI" w:cs="Segoe UI"/>
          <w:sz w:val="26"/>
          <w:szCs w:val="24"/>
        </w:rPr>
      </w:pPr>
      <w:r w:rsidRPr="00D43AE7">
        <w:rPr>
          <w:rFonts w:ascii="Segoe UI" w:hAnsi="Segoe UI" w:cs="Segoe UI"/>
          <w:b/>
          <w:smallCaps/>
          <w:sz w:val="26"/>
          <w:szCs w:val="24"/>
          <w:u w:val="single"/>
        </w:rPr>
        <w:t>Available upon request</w:t>
      </w:r>
      <w:r w:rsidRPr="00D43AE7">
        <w:rPr>
          <w:rFonts w:ascii="Segoe UI" w:hAnsi="Segoe UI" w:cs="Segoe UI"/>
          <w:sz w:val="26"/>
          <w:szCs w:val="24"/>
        </w:rPr>
        <w:t>:</w:t>
      </w:r>
    </w:p>
    <w:p w14:paraId="29502F8B" w14:textId="77777777" w:rsidR="00A70F50" w:rsidRPr="00414B43" w:rsidRDefault="00905C6E" w:rsidP="00905C6E">
      <w:pPr>
        <w:spacing w:line="320" w:lineRule="atLeast"/>
        <w:ind w:right="-180"/>
        <w:jc w:val="center"/>
        <w:rPr>
          <w:rFonts w:ascii="Segoe UI" w:hAnsi="Segoe UI" w:cs="Segoe UI"/>
          <w:sz w:val="20"/>
        </w:rPr>
      </w:pPr>
      <w:r w:rsidRPr="00414B43">
        <w:rPr>
          <w:rFonts w:ascii="Segoe UI" w:hAnsi="Segoe UI" w:cs="Segoe UI"/>
          <w:sz w:val="20"/>
        </w:rPr>
        <w:t>References,</w:t>
      </w:r>
      <w:r w:rsidR="00981CF8" w:rsidRPr="00414B43">
        <w:rPr>
          <w:rFonts w:ascii="Segoe UI" w:hAnsi="Segoe UI" w:cs="Segoe UI"/>
          <w:sz w:val="20"/>
        </w:rPr>
        <w:t xml:space="preserve"> Recommendation Letters,</w:t>
      </w:r>
      <w:r w:rsidR="00981CF8" w:rsidRPr="00414B43">
        <w:rPr>
          <w:rFonts w:ascii="Segoe UI" w:hAnsi="Segoe UI" w:cs="Segoe UI"/>
          <w:smallCaps/>
          <w:sz w:val="20"/>
        </w:rPr>
        <w:t xml:space="preserve"> </w:t>
      </w:r>
      <w:r w:rsidRPr="00414B43">
        <w:rPr>
          <w:rFonts w:ascii="Segoe UI" w:hAnsi="Segoe UI" w:cs="Segoe UI"/>
          <w:sz w:val="20"/>
        </w:rPr>
        <w:t>Course Syllabi</w:t>
      </w:r>
      <w:r w:rsidR="00A70F50" w:rsidRPr="00414B43">
        <w:rPr>
          <w:rFonts w:ascii="Segoe UI" w:hAnsi="Segoe UI" w:cs="Segoe UI"/>
          <w:sz w:val="20"/>
        </w:rPr>
        <w:t>,</w:t>
      </w:r>
      <w:r w:rsidRPr="00414B43">
        <w:rPr>
          <w:rFonts w:ascii="Segoe UI" w:hAnsi="Segoe UI" w:cs="Segoe UI"/>
          <w:sz w:val="20"/>
        </w:rPr>
        <w:t xml:space="preserve"> </w:t>
      </w:r>
    </w:p>
    <w:p w14:paraId="6CE048A9" w14:textId="3771F1A6" w:rsidR="00905C6E" w:rsidRPr="00414B43" w:rsidRDefault="00905C6E" w:rsidP="00905C6E">
      <w:pPr>
        <w:spacing w:line="320" w:lineRule="atLeast"/>
        <w:ind w:right="-180"/>
        <w:jc w:val="center"/>
        <w:rPr>
          <w:rFonts w:ascii="Segoe UI" w:hAnsi="Segoe UI" w:cs="Segoe UI"/>
          <w:b/>
          <w:smallCaps/>
          <w:sz w:val="20"/>
          <w:u w:val="single"/>
        </w:rPr>
      </w:pPr>
      <w:r w:rsidRPr="00414B43">
        <w:rPr>
          <w:rFonts w:ascii="Segoe UI" w:hAnsi="Segoe UI" w:cs="Segoe UI"/>
          <w:sz w:val="20"/>
        </w:rPr>
        <w:t>Student Evaluations</w:t>
      </w:r>
      <w:r w:rsidRPr="00414B43">
        <w:rPr>
          <w:rFonts w:ascii="Segoe UI" w:hAnsi="Segoe UI" w:cs="Segoe UI"/>
          <w:smallCaps/>
          <w:sz w:val="20"/>
        </w:rPr>
        <w:t xml:space="preserve">, </w:t>
      </w:r>
      <w:r w:rsidRPr="00414B43">
        <w:rPr>
          <w:rFonts w:ascii="Segoe UI" w:hAnsi="Segoe UI" w:cs="Segoe UI"/>
          <w:sz w:val="20"/>
        </w:rPr>
        <w:t>Writing/Editing Samples</w:t>
      </w:r>
    </w:p>
    <w:p w14:paraId="677DDA51" w14:textId="77777777" w:rsidR="006D72BD" w:rsidRPr="00D43AE7" w:rsidRDefault="006D72BD">
      <w:pPr>
        <w:rPr>
          <w:rFonts w:ascii="Segoe UI" w:hAnsi="Segoe UI" w:cs="Segoe UI"/>
        </w:rPr>
      </w:pPr>
    </w:p>
    <w:sectPr w:rsidR="006D72BD" w:rsidRPr="00D43AE7" w:rsidSect="00E72F6D">
      <w:headerReference w:type="default" r:id="rId12"/>
      <w:headerReference w:type="first" r:id="rId13"/>
      <w:pgSz w:w="12240" w:h="15840" w:code="1"/>
      <w:pgMar w:top="1152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8A4B" w14:textId="77777777" w:rsidR="008C6AC9" w:rsidRDefault="008C6AC9" w:rsidP="00C90A7A">
      <w:r>
        <w:separator/>
      </w:r>
    </w:p>
  </w:endnote>
  <w:endnote w:type="continuationSeparator" w:id="0">
    <w:p w14:paraId="0F013417" w14:textId="77777777" w:rsidR="008C6AC9" w:rsidRDefault="008C6AC9" w:rsidP="00C9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AFC0" w14:textId="77777777" w:rsidR="008C6AC9" w:rsidRDefault="008C6AC9" w:rsidP="00C90A7A">
      <w:r>
        <w:separator/>
      </w:r>
    </w:p>
  </w:footnote>
  <w:footnote w:type="continuationSeparator" w:id="0">
    <w:p w14:paraId="3F5EFE15" w14:textId="77777777" w:rsidR="008C6AC9" w:rsidRDefault="008C6AC9" w:rsidP="00C9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0E1C" w14:textId="0B9A2BB8" w:rsidR="00C90A7A" w:rsidRPr="00450CE2" w:rsidRDefault="00C90A7A" w:rsidP="00C90A7A">
    <w:pPr>
      <w:pStyle w:val="Header"/>
      <w:pBdr>
        <w:bottom w:val="single" w:sz="4" w:space="1" w:color="auto"/>
      </w:pBdr>
      <w:jc w:val="right"/>
      <w:rPr>
        <w:rFonts w:ascii="Segoe UI" w:hAnsi="Segoe UI" w:cs="Segoe UI"/>
        <w:b/>
        <w:spacing w:val="14"/>
        <w:sz w:val="20"/>
      </w:rPr>
    </w:pPr>
    <w:r w:rsidRPr="00450CE2">
      <w:rPr>
        <w:rFonts w:ascii="Segoe UI" w:hAnsi="Segoe UI" w:cs="Segoe UI"/>
        <w:b/>
        <w:smallCaps/>
        <w:spacing w:val="14"/>
        <w:sz w:val="20"/>
      </w:rPr>
      <w:t>McDowell</w:t>
    </w:r>
    <w:r w:rsidRPr="00450CE2">
      <w:rPr>
        <w:rFonts w:ascii="Segoe UI" w:hAnsi="Segoe UI" w:cs="Segoe UI"/>
        <w:b/>
        <w:spacing w:val="14"/>
        <w:sz w:val="20"/>
      </w:rPr>
      <w:t xml:space="preserve"> – </w:t>
    </w:r>
    <w:r w:rsidRPr="00450CE2">
      <w:rPr>
        <w:rFonts w:ascii="Segoe UI" w:hAnsi="Segoe UI" w:cs="Segoe UI"/>
        <w:b/>
        <w:spacing w:val="14"/>
        <w:sz w:val="20"/>
      </w:rPr>
      <w:fldChar w:fldCharType="begin"/>
    </w:r>
    <w:r w:rsidRPr="00450CE2">
      <w:rPr>
        <w:rFonts w:ascii="Segoe UI" w:hAnsi="Segoe UI" w:cs="Segoe UI"/>
        <w:b/>
        <w:spacing w:val="14"/>
        <w:sz w:val="20"/>
      </w:rPr>
      <w:instrText xml:space="preserve"> PAGE   \* MERGEFORMAT </w:instrText>
    </w:r>
    <w:r w:rsidRPr="00450CE2">
      <w:rPr>
        <w:rFonts w:ascii="Segoe UI" w:hAnsi="Segoe UI" w:cs="Segoe UI"/>
        <w:b/>
        <w:spacing w:val="14"/>
        <w:sz w:val="20"/>
      </w:rPr>
      <w:fldChar w:fldCharType="separate"/>
    </w:r>
    <w:r w:rsidR="00CC5F72" w:rsidRPr="00450CE2">
      <w:rPr>
        <w:rFonts w:ascii="Segoe UI" w:hAnsi="Segoe UI" w:cs="Segoe UI"/>
        <w:b/>
        <w:noProof/>
        <w:spacing w:val="14"/>
        <w:sz w:val="20"/>
      </w:rPr>
      <w:t>2</w:t>
    </w:r>
    <w:r w:rsidRPr="00450CE2">
      <w:rPr>
        <w:rFonts w:ascii="Segoe UI" w:hAnsi="Segoe UI" w:cs="Segoe UI"/>
        <w:b/>
        <w:noProof/>
        <w:spacing w:val="14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52DE" w14:textId="4B9DCDFF" w:rsidR="00E72F6D" w:rsidRPr="00957A4E" w:rsidRDefault="00E72F6D" w:rsidP="005A3E98">
    <w:pPr>
      <w:pStyle w:val="Heading1"/>
      <w:spacing w:after="0"/>
    </w:pPr>
    <w:r w:rsidRPr="00957A4E">
      <w:t>Andrea Rossing McDowell,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  <w:pPr>
        <w:ind w:left="0" w:firstLine="0"/>
      </w:pPr>
    </w:lvl>
  </w:abstractNum>
  <w:abstractNum w:abstractNumId="1" w15:restartNumberingAfterBreak="0">
    <w:nsid w:val="10681181"/>
    <w:multiLevelType w:val="hybridMultilevel"/>
    <w:tmpl w:val="31B0BD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417D0">
      <w:start w:val="1"/>
      <w:numFmt w:val="bullet"/>
      <w:lvlText w:val=""/>
      <w:lvlJc w:val="left"/>
      <w:pPr>
        <w:ind w:left="1440" w:hanging="360"/>
      </w:pPr>
      <w:rPr>
        <w:rFonts w:ascii="Wingdings" w:hAnsi="Wingdings" w:hint="default"/>
        <w:sz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2AB4"/>
    <w:multiLevelType w:val="hybridMultilevel"/>
    <w:tmpl w:val="F08E08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8AA10">
      <w:start w:val="1"/>
      <w:numFmt w:val="bullet"/>
      <w:lvlText w:val=""/>
      <w:lvlJc w:val="left"/>
      <w:pPr>
        <w:ind w:left="1440" w:hanging="360"/>
      </w:pPr>
      <w:rPr>
        <w:rFonts w:ascii="Wingdings" w:hAnsi="Wingdings" w:hint="default"/>
        <w:sz w:val="1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E38CE"/>
    <w:multiLevelType w:val="singleLevel"/>
    <w:tmpl w:val="41F836A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6CF00006"/>
    <w:multiLevelType w:val="singleLevel"/>
    <w:tmpl w:val="DA50B5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725A3FDF"/>
    <w:multiLevelType w:val="hybridMultilevel"/>
    <w:tmpl w:val="47D2B4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417D0">
      <w:start w:val="1"/>
      <w:numFmt w:val="bullet"/>
      <w:lvlText w:val=""/>
      <w:lvlJc w:val="left"/>
      <w:pPr>
        <w:ind w:left="1440" w:hanging="360"/>
      </w:pPr>
      <w:rPr>
        <w:rFonts w:ascii="Wingdings" w:hAnsi="Wingdings" w:hint="default"/>
        <w:sz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7B81"/>
    <w:multiLevelType w:val="hybridMultilevel"/>
    <w:tmpl w:val="CC2A0A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64ED8">
      <w:start w:val="1"/>
      <w:numFmt w:val="bullet"/>
      <w:lvlText w:val="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D1348"/>
    <w:multiLevelType w:val="hybridMultilevel"/>
    <w:tmpl w:val="E564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97733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1894388892">
    <w:abstractNumId w:val="4"/>
  </w:num>
  <w:num w:numId="3" w16cid:durableId="523251162">
    <w:abstractNumId w:val="7"/>
  </w:num>
  <w:num w:numId="4" w16cid:durableId="1244491451">
    <w:abstractNumId w:val="3"/>
  </w:num>
  <w:num w:numId="5" w16cid:durableId="621375939">
    <w:abstractNumId w:val="1"/>
  </w:num>
  <w:num w:numId="6" w16cid:durableId="470557665">
    <w:abstractNumId w:val="5"/>
  </w:num>
  <w:num w:numId="7" w16cid:durableId="1394044434">
    <w:abstractNumId w:val="6"/>
  </w:num>
  <w:num w:numId="8" w16cid:durableId="126821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6E"/>
    <w:rsid w:val="0000044E"/>
    <w:rsid w:val="00013FE9"/>
    <w:rsid w:val="0003209F"/>
    <w:rsid w:val="00041644"/>
    <w:rsid w:val="000575A8"/>
    <w:rsid w:val="0006301F"/>
    <w:rsid w:val="00065EEA"/>
    <w:rsid w:val="00072140"/>
    <w:rsid w:val="00072A42"/>
    <w:rsid w:val="0009355B"/>
    <w:rsid w:val="00097303"/>
    <w:rsid w:val="000A206A"/>
    <w:rsid w:val="000B695A"/>
    <w:rsid w:val="000C085E"/>
    <w:rsid w:val="000C784A"/>
    <w:rsid w:val="000D62F8"/>
    <w:rsid w:val="000E54CC"/>
    <w:rsid w:val="000F6E78"/>
    <w:rsid w:val="00114981"/>
    <w:rsid w:val="00143276"/>
    <w:rsid w:val="00143F8D"/>
    <w:rsid w:val="00144523"/>
    <w:rsid w:val="00147666"/>
    <w:rsid w:val="00150AD4"/>
    <w:rsid w:val="0015396B"/>
    <w:rsid w:val="001744AE"/>
    <w:rsid w:val="001910A9"/>
    <w:rsid w:val="001A5A9F"/>
    <w:rsid w:val="001A6DA8"/>
    <w:rsid w:val="001B6355"/>
    <w:rsid w:val="001C0A50"/>
    <w:rsid w:val="001C228A"/>
    <w:rsid w:val="001C4DCC"/>
    <w:rsid w:val="001D1674"/>
    <w:rsid w:val="001D29C3"/>
    <w:rsid w:val="001D3C8C"/>
    <w:rsid w:val="001D4390"/>
    <w:rsid w:val="001D76B3"/>
    <w:rsid w:val="001D7EF6"/>
    <w:rsid w:val="001E472D"/>
    <w:rsid w:val="001F4288"/>
    <w:rsid w:val="00200910"/>
    <w:rsid w:val="00216165"/>
    <w:rsid w:val="00220740"/>
    <w:rsid w:val="002278D4"/>
    <w:rsid w:val="00243A62"/>
    <w:rsid w:val="00264060"/>
    <w:rsid w:val="0027000E"/>
    <w:rsid w:val="00272554"/>
    <w:rsid w:val="002725D0"/>
    <w:rsid w:val="00273442"/>
    <w:rsid w:val="002771C0"/>
    <w:rsid w:val="002853BD"/>
    <w:rsid w:val="00291532"/>
    <w:rsid w:val="002B2099"/>
    <w:rsid w:val="002B7C08"/>
    <w:rsid w:val="002C0A29"/>
    <w:rsid w:val="002F2A58"/>
    <w:rsid w:val="00300690"/>
    <w:rsid w:val="00304B61"/>
    <w:rsid w:val="00307D0C"/>
    <w:rsid w:val="00317482"/>
    <w:rsid w:val="00326AE9"/>
    <w:rsid w:val="00334447"/>
    <w:rsid w:val="003544CB"/>
    <w:rsid w:val="0035603B"/>
    <w:rsid w:val="00362BA0"/>
    <w:rsid w:val="0036552E"/>
    <w:rsid w:val="003746F0"/>
    <w:rsid w:val="00381430"/>
    <w:rsid w:val="003A07B3"/>
    <w:rsid w:val="003B23C1"/>
    <w:rsid w:val="003B31D9"/>
    <w:rsid w:val="003B5D6B"/>
    <w:rsid w:val="003C1846"/>
    <w:rsid w:val="003D6D25"/>
    <w:rsid w:val="003F7D77"/>
    <w:rsid w:val="004004BF"/>
    <w:rsid w:val="004013D3"/>
    <w:rsid w:val="0040490D"/>
    <w:rsid w:val="00414B43"/>
    <w:rsid w:val="00421AAC"/>
    <w:rsid w:val="00422FBE"/>
    <w:rsid w:val="0042524B"/>
    <w:rsid w:val="00426811"/>
    <w:rsid w:val="00437F9F"/>
    <w:rsid w:val="0044398C"/>
    <w:rsid w:val="00450CE2"/>
    <w:rsid w:val="00465C69"/>
    <w:rsid w:val="004701CF"/>
    <w:rsid w:val="0047282B"/>
    <w:rsid w:val="00474BD3"/>
    <w:rsid w:val="0048373E"/>
    <w:rsid w:val="004A0117"/>
    <w:rsid w:val="004A18FB"/>
    <w:rsid w:val="004A2AFC"/>
    <w:rsid w:val="004C1D0B"/>
    <w:rsid w:val="004D24CF"/>
    <w:rsid w:val="004D5A7B"/>
    <w:rsid w:val="004D5DE8"/>
    <w:rsid w:val="004E3FBA"/>
    <w:rsid w:val="004E4929"/>
    <w:rsid w:val="00507AC4"/>
    <w:rsid w:val="00510C9E"/>
    <w:rsid w:val="005175F6"/>
    <w:rsid w:val="005278B2"/>
    <w:rsid w:val="00552855"/>
    <w:rsid w:val="005619E9"/>
    <w:rsid w:val="005703B5"/>
    <w:rsid w:val="00580E6A"/>
    <w:rsid w:val="00587EA8"/>
    <w:rsid w:val="0059210F"/>
    <w:rsid w:val="00592B1E"/>
    <w:rsid w:val="0059522E"/>
    <w:rsid w:val="005A3E98"/>
    <w:rsid w:val="005A4ACD"/>
    <w:rsid w:val="005A4AF0"/>
    <w:rsid w:val="005A61E8"/>
    <w:rsid w:val="005A7469"/>
    <w:rsid w:val="005A78F8"/>
    <w:rsid w:val="005D14F6"/>
    <w:rsid w:val="005F3692"/>
    <w:rsid w:val="0060576F"/>
    <w:rsid w:val="00607D6F"/>
    <w:rsid w:val="00612885"/>
    <w:rsid w:val="00620E7F"/>
    <w:rsid w:val="0062298A"/>
    <w:rsid w:val="006274CA"/>
    <w:rsid w:val="00633378"/>
    <w:rsid w:val="00642C4B"/>
    <w:rsid w:val="00643A29"/>
    <w:rsid w:val="0065199A"/>
    <w:rsid w:val="00656EA6"/>
    <w:rsid w:val="00675C47"/>
    <w:rsid w:val="00675C48"/>
    <w:rsid w:val="006A0951"/>
    <w:rsid w:val="006A0A74"/>
    <w:rsid w:val="006A4670"/>
    <w:rsid w:val="006B0165"/>
    <w:rsid w:val="006C328E"/>
    <w:rsid w:val="006D22E3"/>
    <w:rsid w:val="006D72BD"/>
    <w:rsid w:val="006D7B33"/>
    <w:rsid w:val="006E4196"/>
    <w:rsid w:val="006F4B83"/>
    <w:rsid w:val="007044FA"/>
    <w:rsid w:val="00705FF2"/>
    <w:rsid w:val="0070785B"/>
    <w:rsid w:val="0071049E"/>
    <w:rsid w:val="00710703"/>
    <w:rsid w:val="0072227E"/>
    <w:rsid w:val="00724B45"/>
    <w:rsid w:val="00725925"/>
    <w:rsid w:val="00726D0B"/>
    <w:rsid w:val="007331AB"/>
    <w:rsid w:val="007422FD"/>
    <w:rsid w:val="007438DA"/>
    <w:rsid w:val="00746028"/>
    <w:rsid w:val="00753725"/>
    <w:rsid w:val="00767357"/>
    <w:rsid w:val="007728D8"/>
    <w:rsid w:val="007838D3"/>
    <w:rsid w:val="0078628F"/>
    <w:rsid w:val="0079040A"/>
    <w:rsid w:val="007B70DE"/>
    <w:rsid w:val="007C43B1"/>
    <w:rsid w:val="007E2BC6"/>
    <w:rsid w:val="007E2F0E"/>
    <w:rsid w:val="007F0542"/>
    <w:rsid w:val="00812121"/>
    <w:rsid w:val="0083129E"/>
    <w:rsid w:val="008313A0"/>
    <w:rsid w:val="00841556"/>
    <w:rsid w:val="00851E73"/>
    <w:rsid w:val="008615AC"/>
    <w:rsid w:val="00867A35"/>
    <w:rsid w:val="0087218D"/>
    <w:rsid w:val="008768F4"/>
    <w:rsid w:val="00881346"/>
    <w:rsid w:val="00886054"/>
    <w:rsid w:val="00886390"/>
    <w:rsid w:val="008A04D8"/>
    <w:rsid w:val="008A5955"/>
    <w:rsid w:val="008B477D"/>
    <w:rsid w:val="008B5CE9"/>
    <w:rsid w:val="008C54FD"/>
    <w:rsid w:val="008C6AC9"/>
    <w:rsid w:val="008E458D"/>
    <w:rsid w:val="00905C6E"/>
    <w:rsid w:val="00914607"/>
    <w:rsid w:val="00920B9F"/>
    <w:rsid w:val="009218A6"/>
    <w:rsid w:val="00924897"/>
    <w:rsid w:val="00925286"/>
    <w:rsid w:val="00931637"/>
    <w:rsid w:val="009326FA"/>
    <w:rsid w:val="00937996"/>
    <w:rsid w:val="009420B3"/>
    <w:rsid w:val="00942791"/>
    <w:rsid w:val="00957A4E"/>
    <w:rsid w:val="00967D07"/>
    <w:rsid w:val="00981195"/>
    <w:rsid w:val="00981CF8"/>
    <w:rsid w:val="00982338"/>
    <w:rsid w:val="0099323A"/>
    <w:rsid w:val="00995CAF"/>
    <w:rsid w:val="009A3576"/>
    <w:rsid w:val="009A5A36"/>
    <w:rsid w:val="009B0EBB"/>
    <w:rsid w:val="009B184B"/>
    <w:rsid w:val="009C0C3A"/>
    <w:rsid w:val="009C5D24"/>
    <w:rsid w:val="009F7DDF"/>
    <w:rsid w:val="00A069D2"/>
    <w:rsid w:val="00A21C12"/>
    <w:rsid w:val="00A2469E"/>
    <w:rsid w:val="00A259B0"/>
    <w:rsid w:val="00A3345C"/>
    <w:rsid w:val="00A354BC"/>
    <w:rsid w:val="00A35968"/>
    <w:rsid w:val="00A55271"/>
    <w:rsid w:val="00A56C16"/>
    <w:rsid w:val="00A60106"/>
    <w:rsid w:val="00A70F50"/>
    <w:rsid w:val="00A9227C"/>
    <w:rsid w:val="00AC3BF1"/>
    <w:rsid w:val="00AC7C55"/>
    <w:rsid w:val="00AD0C4E"/>
    <w:rsid w:val="00AD7B04"/>
    <w:rsid w:val="00AE4AF9"/>
    <w:rsid w:val="00AE7316"/>
    <w:rsid w:val="00AF28C8"/>
    <w:rsid w:val="00B14FC3"/>
    <w:rsid w:val="00B171B3"/>
    <w:rsid w:val="00B245C8"/>
    <w:rsid w:val="00B31124"/>
    <w:rsid w:val="00B3361C"/>
    <w:rsid w:val="00B33B04"/>
    <w:rsid w:val="00B43236"/>
    <w:rsid w:val="00B5214A"/>
    <w:rsid w:val="00B65C9A"/>
    <w:rsid w:val="00B67729"/>
    <w:rsid w:val="00B71D86"/>
    <w:rsid w:val="00B75928"/>
    <w:rsid w:val="00B81BF4"/>
    <w:rsid w:val="00B81E09"/>
    <w:rsid w:val="00B8421F"/>
    <w:rsid w:val="00B844FC"/>
    <w:rsid w:val="00B905C0"/>
    <w:rsid w:val="00B911DA"/>
    <w:rsid w:val="00B95A41"/>
    <w:rsid w:val="00BC2907"/>
    <w:rsid w:val="00BC4067"/>
    <w:rsid w:val="00BD00B5"/>
    <w:rsid w:val="00BD49AE"/>
    <w:rsid w:val="00BE10E6"/>
    <w:rsid w:val="00BE3798"/>
    <w:rsid w:val="00BE63D9"/>
    <w:rsid w:val="00BF0DF7"/>
    <w:rsid w:val="00C019E5"/>
    <w:rsid w:val="00C04E2F"/>
    <w:rsid w:val="00C06420"/>
    <w:rsid w:val="00C0731A"/>
    <w:rsid w:val="00C11EC0"/>
    <w:rsid w:val="00C33DBF"/>
    <w:rsid w:val="00C405BC"/>
    <w:rsid w:val="00C511E3"/>
    <w:rsid w:val="00C5398A"/>
    <w:rsid w:val="00C55E5B"/>
    <w:rsid w:val="00C7484C"/>
    <w:rsid w:val="00C80782"/>
    <w:rsid w:val="00C829B9"/>
    <w:rsid w:val="00C846D5"/>
    <w:rsid w:val="00C90A7A"/>
    <w:rsid w:val="00C915A0"/>
    <w:rsid w:val="00C921F3"/>
    <w:rsid w:val="00CA24A7"/>
    <w:rsid w:val="00CA2513"/>
    <w:rsid w:val="00CA3ECC"/>
    <w:rsid w:val="00CC434E"/>
    <w:rsid w:val="00CC5F72"/>
    <w:rsid w:val="00CD2B2E"/>
    <w:rsid w:val="00CD60AF"/>
    <w:rsid w:val="00CF4297"/>
    <w:rsid w:val="00CF595A"/>
    <w:rsid w:val="00CF748A"/>
    <w:rsid w:val="00CF796B"/>
    <w:rsid w:val="00D06D8E"/>
    <w:rsid w:val="00D149CA"/>
    <w:rsid w:val="00D22D8C"/>
    <w:rsid w:val="00D32D1F"/>
    <w:rsid w:val="00D3320C"/>
    <w:rsid w:val="00D43AE7"/>
    <w:rsid w:val="00D43C59"/>
    <w:rsid w:val="00D50F14"/>
    <w:rsid w:val="00D526AB"/>
    <w:rsid w:val="00D556E7"/>
    <w:rsid w:val="00D660D9"/>
    <w:rsid w:val="00D72E70"/>
    <w:rsid w:val="00D76D97"/>
    <w:rsid w:val="00D773D2"/>
    <w:rsid w:val="00D83BD2"/>
    <w:rsid w:val="00D926ED"/>
    <w:rsid w:val="00DA2EF7"/>
    <w:rsid w:val="00DB210E"/>
    <w:rsid w:val="00DB51F1"/>
    <w:rsid w:val="00DD3A71"/>
    <w:rsid w:val="00DD6EEF"/>
    <w:rsid w:val="00DE3E89"/>
    <w:rsid w:val="00DF4DD5"/>
    <w:rsid w:val="00DF5672"/>
    <w:rsid w:val="00E023C2"/>
    <w:rsid w:val="00E0284D"/>
    <w:rsid w:val="00E1415F"/>
    <w:rsid w:val="00E16AB8"/>
    <w:rsid w:val="00E25F9A"/>
    <w:rsid w:val="00E336E3"/>
    <w:rsid w:val="00E41CDC"/>
    <w:rsid w:val="00E528D8"/>
    <w:rsid w:val="00E572E9"/>
    <w:rsid w:val="00E72F6D"/>
    <w:rsid w:val="00E85F91"/>
    <w:rsid w:val="00E8671C"/>
    <w:rsid w:val="00E91C78"/>
    <w:rsid w:val="00E973BB"/>
    <w:rsid w:val="00EA6816"/>
    <w:rsid w:val="00EC2FC7"/>
    <w:rsid w:val="00ED1740"/>
    <w:rsid w:val="00ED267C"/>
    <w:rsid w:val="00ED4EC0"/>
    <w:rsid w:val="00EE1FB0"/>
    <w:rsid w:val="00EF1F16"/>
    <w:rsid w:val="00EF7B08"/>
    <w:rsid w:val="00F0237B"/>
    <w:rsid w:val="00F11D2E"/>
    <w:rsid w:val="00F163FF"/>
    <w:rsid w:val="00F1751E"/>
    <w:rsid w:val="00F31C7F"/>
    <w:rsid w:val="00F42C32"/>
    <w:rsid w:val="00F46F02"/>
    <w:rsid w:val="00F47225"/>
    <w:rsid w:val="00F51716"/>
    <w:rsid w:val="00F53B2E"/>
    <w:rsid w:val="00F54DD4"/>
    <w:rsid w:val="00F600A9"/>
    <w:rsid w:val="00F64255"/>
    <w:rsid w:val="00F67D41"/>
    <w:rsid w:val="00F70BF5"/>
    <w:rsid w:val="00F855AE"/>
    <w:rsid w:val="00F90A7B"/>
    <w:rsid w:val="00FA2E85"/>
    <w:rsid w:val="00FA49A9"/>
    <w:rsid w:val="00FB3A33"/>
    <w:rsid w:val="00FB4E18"/>
    <w:rsid w:val="00FC4B2F"/>
    <w:rsid w:val="00FC5096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636BA"/>
  <w15:docId w15:val="{54DE0A07-3E91-4BF9-A2EE-5242BE79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C6E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957A4E"/>
    <w:pPr>
      <w:keepNext/>
      <w:spacing w:before="240" w:after="120"/>
      <w:outlineLvl w:val="0"/>
    </w:pPr>
    <w:rPr>
      <w:rFonts w:ascii="Segoe UI" w:hAnsi="Segoe UI"/>
      <w:b/>
      <w:smallCaps/>
      <w:spacing w:val="20"/>
      <w:kern w:val="28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7A4E"/>
    <w:rPr>
      <w:rFonts w:ascii="Segoe UI" w:eastAsia="Times New Roman" w:hAnsi="Segoe UI" w:cs="Times New Roman"/>
      <w:b/>
      <w:smallCaps/>
      <w:spacing w:val="20"/>
      <w:kern w:val="28"/>
      <w:sz w:val="32"/>
      <w:szCs w:val="32"/>
    </w:rPr>
  </w:style>
  <w:style w:type="paragraph" w:styleId="Header">
    <w:name w:val="header"/>
    <w:basedOn w:val="Normal"/>
    <w:link w:val="HeaderChar"/>
    <w:unhideWhenUsed/>
    <w:rsid w:val="00905C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5C6E"/>
    <w:rPr>
      <w:rFonts w:ascii="Garamond" w:eastAsia="Times New Roman" w:hAnsi="Garamond" w:cs="Times New Roman"/>
      <w:szCs w:val="20"/>
    </w:rPr>
  </w:style>
  <w:style w:type="paragraph" w:styleId="Title">
    <w:name w:val="Title"/>
    <w:basedOn w:val="Normal"/>
    <w:link w:val="TitleChar"/>
    <w:qFormat/>
    <w:rsid w:val="00905C6E"/>
    <w:pPr>
      <w:jc w:val="center"/>
    </w:pPr>
    <w:rPr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905C6E"/>
    <w:rPr>
      <w:rFonts w:ascii="Garamond" w:eastAsia="Times New Roman" w:hAnsi="Garamond" w:cs="Times New Roman"/>
      <w:b/>
      <w:smallCaps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905C6E"/>
    <w:pPr>
      <w:tabs>
        <w:tab w:val="left" w:pos="1080"/>
      </w:tabs>
      <w:spacing w:before="40"/>
      <w:ind w:left="1354" w:hanging="1354"/>
    </w:pPr>
  </w:style>
  <w:style w:type="character" w:customStyle="1" w:styleId="BodyTextIndentChar">
    <w:name w:val="Body Text Indent Char"/>
    <w:basedOn w:val="DefaultParagraphFont"/>
    <w:link w:val="BodyTextIndent"/>
    <w:semiHidden/>
    <w:rsid w:val="00905C6E"/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BodyText"/>
    <w:rsid w:val="00905C6E"/>
    <w:pPr>
      <w:numPr>
        <w:numId w:val="1"/>
      </w:numPr>
      <w:tabs>
        <w:tab w:val="num" w:pos="360"/>
      </w:tabs>
      <w:spacing w:after="60" w:line="240" w:lineRule="atLeast"/>
      <w:ind w:left="0" w:firstLine="0"/>
    </w:pPr>
  </w:style>
  <w:style w:type="paragraph" w:customStyle="1" w:styleId="CVList">
    <w:name w:val="CV List"/>
    <w:basedOn w:val="Normal"/>
    <w:rsid w:val="00905C6E"/>
    <w:pPr>
      <w:ind w:left="450" w:hanging="450"/>
    </w:pPr>
  </w:style>
  <w:style w:type="paragraph" w:customStyle="1" w:styleId="Heading2">
    <w:name w:val="Heading2"/>
    <w:basedOn w:val="Normal"/>
    <w:rsid w:val="00905C6E"/>
    <w:pPr>
      <w:spacing w:after="120"/>
    </w:pPr>
    <w:rPr>
      <w:i/>
    </w:rPr>
  </w:style>
  <w:style w:type="character" w:styleId="Strong">
    <w:name w:val="Strong"/>
    <w:basedOn w:val="DefaultParagraphFont"/>
    <w:qFormat/>
    <w:rsid w:val="00905C6E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905C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5C6E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B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90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A7A"/>
    <w:rPr>
      <w:rFonts w:ascii="Garamond" w:eastAsia="Times New Roman" w:hAnsi="Garamond" w:cs="Times New Roman"/>
      <w:szCs w:val="20"/>
    </w:rPr>
  </w:style>
  <w:style w:type="character" w:customStyle="1" w:styleId="a-size-extra-large">
    <w:name w:val="a-size-extra-large"/>
    <w:basedOn w:val="DefaultParagraphFont"/>
    <w:rsid w:val="008313A0"/>
  </w:style>
  <w:style w:type="character" w:styleId="CommentReference">
    <w:name w:val="annotation reference"/>
    <w:basedOn w:val="DefaultParagraphFont"/>
    <w:uiPriority w:val="99"/>
    <w:semiHidden/>
    <w:unhideWhenUsed/>
    <w:rsid w:val="00FC5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0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096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096"/>
    <w:rPr>
      <w:rFonts w:ascii="Garamond" w:eastAsia="Times New Roman" w:hAnsi="Garamond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0DF7"/>
    <w:pPr>
      <w:spacing w:line="280" w:lineRule="exact"/>
      <w:ind w:left="720"/>
      <w:jc w:val="left"/>
    </w:pPr>
    <w:rPr>
      <w:rFonts w:ascii="Times New Roman" w:eastAsia="Times" w:hAnsi="Times New Roman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0DF7"/>
    <w:pPr>
      <w:jc w:val="left"/>
    </w:pPr>
    <w:rPr>
      <w:rFonts w:ascii="Times New Roman" w:eastAsia="Times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DF7"/>
    <w:rPr>
      <w:rFonts w:ascii="Times New Roman" w:eastAsia="Times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D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74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mcdowell@wwu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hrome-extension://efaidnbmnnnibpcajpcglclefindmkaj/https:/otherness.dk/fileadmin/www.othernessandthearts.org/Publications/Journal_Otherness/Otherness__Essays_and_Studies_5.2/6_Andrea_McDowell_-_I_ona_byla_chelovekom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07/s40592-022-00159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andrea-rossing-mcdowel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9DA6-739D-4EED-B8C4-2ACC9E7B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 McDowell</cp:lastModifiedBy>
  <cp:revision>52</cp:revision>
  <cp:lastPrinted>2022-07-06T20:50:00Z</cp:lastPrinted>
  <dcterms:created xsi:type="dcterms:W3CDTF">2023-12-08T17:01:00Z</dcterms:created>
  <dcterms:modified xsi:type="dcterms:W3CDTF">2023-12-08T17:40:00Z</dcterms:modified>
</cp:coreProperties>
</file>