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CDD3D" w14:textId="77777777" w:rsidR="00864A34" w:rsidRDefault="00864A34" w:rsidP="00864A34">
      <w:pPr>
        <w:jc w:val="right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Edward Durgan Ph.D.</w:t>
      </w:r>
    </w:p>
    <w:p w14:paraId="69B03218" w14:textId="77777777" w:rsidR="00864A34" w:rsidRDefault="00864A34" w:rsidP="00864A34">
      <w:pPr>
        <w:jc w:val="right"/>
        <w:rPr>
          <w:rFonts w:ascii="Garamond" w:hAnsi="Garamond"/>
        </w:rPr>
      </w:pPr>
      <w:r>
        <w:rPr>
          <w:rFonts w:ascii="Garamond" w:hAnsi="Garamond"/>
        </w:rPr>
        <w:t>Independent Scholar</w:t>
      </w:r>
    </w:p>
    <w:p w14:paraId="277EA0C1" w14:textId="3958AD22" w:rsidR="00864A34" w:rsidRDefault="00100B64" w:rsidP="00864A34">
      <w:pPr>
        <w:jc w:val="right"/>
        <w:rPr>
          <w:rFonts w:ascii="Garamond" w:hAnsi="Garamond"/>
        </w:rPr>
      </w:pPr>
      <w:hyperlink r:id="rId5" w:history="1">
        <w:r w:rsidR="006F367D" w:rsidRPr="006220F6">
          <w:rPr>
            <w:rStyle w:val="Hyperlink"/>
            <w:rFonts w:ascii="Garamond" w:hAnsi="Garamond"/>
          </w:rPr>
          <w:t>edurgan@gmail.com</w:t>
        </w:r>
      </w:hyperlink>
    </w:p>
    <w:p w14:paraId="22FD744A" w14:textId="19F6C7BF" w:rsidR="006F367D" w:rsidRPr="00864A34" w:rsidRDefault="006F367D" w:rsidP="00864A34">
      <w:pPr>
        <w:jc w:val="right"/>
        <w:rPr>
          <w:rFonts w:ascii="Garamond" w:hAnsi="Garamond"/>
        </w:rPr>
      </w:pPr>
      <w:r>
        <w:rPr>
          <w:rFonts w:ascii="Garamond" w:hAnsi="Garamond"/>
        </w:rPr>
        <w:t>206-412-1473</w:t>
      </w:r>
    </w:p>
    <w:p w14:paraId="3FE9E461" w14:textId="77777777" w:rsidR="00864A34" w:rsidRDefault="00864A34" w:rsidP="00864A34">
      <w:pPr>
        <w:spacing w:line="360" w:lineRule="auto"/>
        <w:rPr>
          <w:rFonts w:ascii="Garamond" w:hAnsi="Garamond"/>
        </w:rPr>
      </w:pPr>
    </w:p>
    <w:p w14:paraId="0AEB3608" w14:textId="77777777" w:rsidR="00864A34" w:rsidRDefault="00864A34" w:rsidP="00864A34">
      <w:pPr>
        <w:spacing w:line="360" w:lineRule="auto"/>
        <w:jc w:val="center"/>
        <w:rPr>
          <w:rFonts w:ascii="Garamond" w:hAnsi="Garamond"/>
        </w:rPr>
      </w:pPr>
      <w:r w:rsidRPr="00864A34">
        <w:rPr>
          <w:rFonts w:ascii="Garamond" w:hAnsi="Garamond"/>
        </w:rPr>
        <w:t xml:space="preserve">Implicit Apologetics and </w:t>
      </w:r>
      <w:r w:rsidR="008A0579">
        <w:rPr>
          <w:rFonts w:ascii="Garamond" w:hAnsi="Garamond"/>
        </w:rPr>
        <w:t xml:space="preserve">the Ontological Scalpel </w:t>
      </w:r>
      <w:r w:rsidR="00CE510A">
        <w:rPr>
          <w:rFonts w:ascii="Garamond" w:hAnsi="Garamond"/>
        </w:rPr>
        <w:t>of</w:t>
      </w:r>
      <w:r w:rsidRPr="00864A34">
        <w:rPr>
          <w:rFonts w:ascii="Garamond" w:hAnsi="Garamond"/>
        </w:rPr>
        <w:t xml:space="preserve"> Eye Movement Desensiti</w:t>
      </w:r>
      <w:r w:rsidR="00794B0F">
        <w:rPr>
          <w:rFonts w:ascii="Garamond" w:hAnsi="Garamond"/>
        </w:rPr>
        <w:t>zation and Reprocessing: A Critique from a Psychological</w:t>
      </w:r>
      <w:r>
        <w:rPr>
          <w:rFonts w:ascii="Garamond" w:hAnsi="Garamond"/>
        </w:rPr>
        <w:t xml:space="preserve"> Perspective</w:t>
      </w:r>
      <w:r w:rsidR="00794B0F">
        <w:rPr>
          <w:rFonts w:ascii="Garamond" w:hAnsi="Garamond"/>
        </w:rPr>
        <w:t xml:space="preserve"> Inspired by Emmanuel Levinas</w:t>
      </w:r>
    </w:p>
    <w:p w14:paraId="546A123B" w14:textId="77777777" w:rsidR="006F367D" w:rsidRDefault="006F367D" w:rsidP="00864A34">
      <w:pPr>
        <w:spacing w:line="360" w:lineRule="auto"/>
        <w:jc w:val="center"/>
        <w:rPr>
          <w:rFonts w:ascii="Garamond" w:hAnsi="Garamond"/>
          <w:u w:val="single"/>
        </w:rPr>
      </w:pPr>
    </w:p>
    <w:p w14:paraId="2B59AE6C" w14:textId="2A853C61" w:rsidR="006F367D" w:rsidRPr="006F367D" w:rsidRDefault="006F367D" w:rsidP="00864A34">
      <w:pPr>
        <w:spacing w:line="360" w:lineRule="auto"/>
        <w:jc w:val="center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Abstract</w:t>
      </w:r>
    </w:p>
    <w:p w14:paraId="7C848DBF" w14:textId="77777777" w:rsidR="00864A34" w:rsidRPr="00864A34" w:rsidRDefault="00864A34" w:rsidP="00864A34">
      <w:pPr>
        <w:spacing w:line="360" w:lineRule="auto"/>
        <w:jc w:val="both"/>
        <w:rPr>
          <w:rFonts w:ascii="Garamond" w:hAnsi="Garamond"/>
        </w:rPr>
      </w:pPr>
    </w:p>
    <w:p w14:paraId="043EC51D" w14:textId="1891E4F7" w:rsidR="008A0579" w:rsidRDefault="00864A34" w:rsidP="00864A34">
      <w:pPr>
        <w:spacing w:line="360" w:lineRule="auto"/>
        <w:jc w:val="both"/>
        <w:rPr>
          <w:rFonts w:ascii="Garamond" w:hAnsi="Garamond"/>
        </w:rPr>
      </w:pPr>
      <w:r w:rsidRPr="00864A34">
        <w:rPr>
          <w:rFonts w:ascii="Garamond" w:hAnsi="Garamond"/>
        </w:rPr>
        <w:t>Proponents of Eye Movement Desensitization and Reprocessin</w:t>
      </w:r>
      <w:r w:rsidR="00794B0F">
        <w:rPr>
          <w:rFonts w:ascii="Garamond" w:hAnsi="Garamond"/>
        </w:rPr>
        <w:t xml:space="preserve">g (EMDR) claim </w:t>
      </w:r>
      <w:proofErr w:type="gramStart"/>
      <w:r w:rsidR="00794B0F">
        <w:rPr>
          <w:rFonts w:ascii="Garamond" w:hAnsi="Garamond"/>
        </w:rPr>
        <w:t>a breakthrough</w:t>
      </w:r>
      <w:proofErr w:type="gramEnd"/>
      <w:r w:rsidRPr="00864A34">
        <w:rPr>
          <w:rFonts w:ascii="Garamond" w:hAnsi="Garamond"/>
        </w:rPr>
        <w:t xml:space="preserve"> psychotherapy with </w:t>
      </w:r>
      <w:r w:rsidR="005010F5" w:rsidRPr="00864A34">
        <w:rPr>
          <w:rFonts w:ascii="Garamond" w:hAnsi="Garamond"/>
        </w:rPr>
        <w:t xml:space="preserve">rapid efficacy </w:t>
      </w:r>
      <w:r w:rsidR="005010F5">
        <w:rPr>
          <w:rFonts w:ascii="Garamond" w:hAnsi="Garamond"/>
        </w:rPr>
        <w:t>and wide ranging applications</w:t>
      </w:r>
      <w:r w:rsidRPr="00864A34">
        <w:rPr>
          <w:rFonts w:ascii="Garamond" w:hAnsi="Garamond"/>
        </w:rPr>
        <w:t>.  EMDR is described as an integrative approach combining many elements o</w:t>
      </w:r>
      <w:r w:rsidR="005010F5">
        <w:rPr>
          <w:rFonts w:ascii="Garamond" w:hAnsi="Garamond"/>
        </w:rPr>
        <w:t>f disparate forms of therapy with unorthodox techniques such as</w:t>
      </w:r>
      <w:r w:rsidRPr="00864A34">
        <w:rPr>
          <w:rFonts w:ascii="Garamond" w:hAnsi="Garamond"/>
        </w:rPr>
        <w:t xml:space="preserve"> </w:t>
      </w:r>
      <w:proofErr w:type="gramStart"/>
      <w:r w:rsidRPr="00864A34">
        <w:rPr>
          <w:rFonts w:ascii="Garamond" w:hAnsi="Garamond"/>
        </w:rPr>
        <w:t>90 minute</w:t>
      </w:r>
      <w:proofErr w:type="gramEnd"/>
      <w:r w:rsidRPr="00864A34">
        <w:rPr>
          <w:rFonts w:ascii="Garamond" w:hAnsi="Garamond"/>
        </w:rPr>
        <w:t xml:space="preserve"> sessions and ‘bilateral stimulation’ usually in the form of eye movements led by the therapist.  Initially dismissed as </w:t>
      </w:r>
      <w:r w:rsidR="006F367D">
        <w:rPr>
          <w:rFonts w:ascii="Garamond" w:hAnsi="Garamond"/>
        </w:rPr>
        <w:t>pseu</w:t>
      </w:r>
      <w:r w:rsidR="006F367D" w:rsidRPr="00864A34">
        <w:rPr>
          <w:rFonts w:ascii="Garamond" w:hAnsi="Garamond"/>
        </w:rPr>
        <w:t>doscientific</w:t>
      </w:r>
      <w:r w:rsidRPr="00864A34">
        <w:rPr>
          <w:rFonts w:ascii="Garamond" w:hAnsi="Garamond"/>
        </w:rPr>
        <w:t xml:space="preserve"> gimmickry it is now accepted as </w:t>
      </w:r>
      <w:proofErr w:type="gramStart"/>
      <w:r w:rsidRPr="00864A34">
        <w:rPr>
          <w:rFonts w:ascii="Garamond" w:hAnsi="Garamond"/>
        </w:rPr>
        <w:t>an evidence</w:t>
      </w:r>
      <w:proofErr w:type="gramEnd"/>
      <w:r w:rsidRPr="00864A34">
        <w:rPr>
          <w:rFonts w:ascii="Garamond" w:hAnsi="Garamond"/>
        </w:rPr>
        <w:t xml:space="preserve"> based practice and has gained endorsements from many authoritative organizations in psychology and the health insurance industry.  The method is often favored in treatment of cases as dissimilar as </w:t>
      </w:r>
      <w:proofErr w:type="gramStart"/>
      <w:r w:rsidRPr="00864A34">
        <w:rPr>
          <w:rFonts w:ascii="Garamond" w:hAnsi="Garamond"/>
        </w:rPr>
        <w:t>post traumatic</w:t>
      </w:r>
      <w:proofErr w:type="gramEnd"/>
      <w:r w:rsidRPr="00864A34">
        <w:rPr>
          <w:rFonts w:ascii="Garamond" w:hAnsi="Garamond"/>
        </w:rPr>
        <w:t xml:space="preserve"> stress disorder and unwanted same sex attraction.  This essay employs an existential-phenomenological investigation into what is ha</w:t>
      </w:r>
      <w:r w:rsidR="00C717E8">
        <w:rPr>
          <w:rFonts w:ascii="Garamond" w:hAnsi="Garamond"/>
        </w:rPr>
        <w:t>ppening when EMDR works.  I advance</w:t>
      </w:r>
      <w:r w:rsidRPr="00864A34">
        <w:rPr>
          <w:rFonts w:ascii="Garamond" w:hAnsi="Garamond"/>
        </w:rPr>
        <w:t xml:space="preserve"> a critique based on Emmanuel Levinas’ phenomenology of the metaphysical and ontological</w:t>
      </w:r>
      <w:r>
        <w:rPr>
          <w:rFonts w:ascii="Garamond" w:hAnsi="Garamond"/>
        </w:rPr>
        <w:t xml:space="preserve"> circumstances that constitute</w:t>
      </w:r>
      <w:r w:rsidRPr="00864A34">
        <w:rPr>
          <w:rFonts w:ascii="Garamond" w:hAnsi="Garamond"/>
        </w:rPr>
        <w:t xml:space="preserve"> human psychological and intersubjective experiences</w:t>
      </w:r>
      <w:r w:rsidR="00C717E8">
        <w:rPr>
          <w:rFonts w:ascii="Garamond" w:hAnsi="Garamond"/>
        </w:rPr>
        <w:t xml:space="preserve">. </w:t>
      </w:r>
      <w:r w:rsidR="00634CF5">
        <w:rPr>
          <w:rFonts w:ascii="Garamond" w:hAnsi="Garamond"/>
        </w:rPr>
        <w:t xml:space="preserve">The </w:t>
      </w:r>
      <w:r w:rsidR="008A0579">
        <w:rPr>
          <w:rFonts w:ascii="Garamond" w:hAnsi="Garamond"/>
        </w:rPr>
        <w:t>essay concludes that</w:t>
      </w:r>
      <w:r w:rsidR="00634CF5">
        <w:rPr>
          <w:rFonts w:ascii="Garamond" w:hAnsi="Garamond"/>
        </w:rPr>
        <w:t xml:space="preserve"> EMDR </w:t>
      </w:r>
      <w:r w:rsidR="008A0579">
        <w:rPr>
          <w:rFonts w:ascii="Garamond" w:hAnsi="Garamond"/>
        </w:rPr>
        <w:t xml:space="preserve">jeopardizes the client-therapist relationship and the personal identity of clients.  Ethical and practical implications are discussed.   </w:t>
      </w:r>
    </w:p>
    <w:p w14:paraId="771C8C39" w14:textId="77777777" w:rsidR="008A0579" w:rsidRDefault="008A0579" w:rsidP="00864A34">
      <w:pPr>
        <w:spacing w:line="360" w:lineRule="auto"/>
        <w:jc w:val="both"/>
        <w:rPr>
          <w:rFonts w:ascii="Garamond" w:hAnsi="Garamond"/>
        </w:rPr>
      </w:pPr>
    </w:p>
    <w:p w14:paraId="1D3C6ABC" w14:textId="77777777" w:rsidR="00855451" w:rsidRDefault="00855451"/>
    <w:sectPr w:rsidR="00855451" w:rsidSect="00855451">
      <w:pgSz w:w="12240" w:h="15840"/>
      <w:pgMar w:top="624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34"/>
    <w:rsid w:val="00100B64"/>
    <w:rsid w:val="003F3FE4"/>
    <w:rsid w:val="004C6584"/>
    <w:rsid w:val="005010F5"/>
    <w:rsid w:val="00634CF5"/>
    <w:rsid w:val="006F367D"/>
    <w:rsid w:val="00794B0F"/>
    <w:rsid w:val="00855451"/>
    <w:rsid w:val="00864A34"/>
    <w:rsid w:val="008A0579"/>
    <w:rsid w:val="00B346ED"/>
    <w:rsid w:val="00C717E8"/>
    <w:rsid w:val="00C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F1F36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durga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Macintosh Word</Application>
  <DocSecurity>0</DocSecurity>
  <Lines>10</Lines>
  <Paragraphs>2</Paragraphs>
  <ScaleCrop>false</ScaleCrop>
  <Company>Damage Inc.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Durgan User</dc:creator>
  <cp:keywords/>
  <dc:description/>
  <cp:lastModifiedBy>Claire LeBeau</cp:lastModifiedBy>
  <cp:revision>2</cp:revision>
  <dcterms:created xsi:type="dcterms:W3CDTF">2017-08-05T15:00:00Z</dcterms:created>
  <dcterms:modified xsi:type="dcterms:W3CDTF">2017-08-05T15:00:00Z</dcterms:modified>
</cp:coreProperties>
</file>