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1ACA5" w14:textId="77777777" w:rsidR="00255BD2" w:rsidRDefault="000653DF">
      <w:bookmarkStart w:id="0" w:name="_GoBack"/>
      <w:bookmarkEnd w:id="0"/>
      <w:r>
        <w:t>Jerome Veith</w:t>
      </w:r>
    </w:p>
    <w:p w14:paraId="1508E6B9" w14:textId="77777777" w:rsidR="000653DF" w:rsidRDefault="000653DF">
      <w:r>
        <w:t>Seattle University</w:t>
      </w:r>
    </w:p>
    <w:p w14:paraId="11880434" w14:textId="77777777" w:rsidR="000653DF" w:rsidRDefault="000653DF">
      <w:r>
        <w:t>veithj@gmail.com</w:t>
      </w:r>
    </w:p>
    <w:p w14:paraId="2A15ECD3" w14:textId="77777777" w:rsidR="000653DF" w:rsidRDefault="000653DF">
      <w:r>
        <w:t>206.491.5930</w:t>
      </w:r>
    </w:p>
    <w:p w14:paraId="262B1B64" w14:textId="77777777" w:rsidR="000653DF" w:rsidRDefault="000653DF"/>
    <w:p w14:paraId="5EC6A2C5" w14:textId="77777777" w:rsidR="000653DF" w:rsidRPr="000653DF" w:rsidRDefault="000653DF" w:rsidP="000653DF">
      <w:pPr>
        <w:rPr>
          <w:b/>
        </w:rPr>
      </w:pPr>
      <w:r w:rsidRPr="000653DF">
        <w:rPr>
          <w:b/>
        </w:rPr>
        <w:t>Abstract: “Deep Apology: Beyond History, Narrative, and Solidarity”</w:t>
      </w:r>
    </w:p>
    <w:p w14:paraId="055F386F" w14:textId="77777777" w:rsidR="000653DF" w:rsidRDefault="000653DF" w:rsidP="000653DF"/>
    <w:p w14:paraId="3104BE23" w14:textId="77777777" w:rsidR="000653DF" w:rsidRDefault="000653DF" w:rsidP="000653DF">
      <w:pPr>
        <w:ind w:firstLine="720"/>
        <w:jc w:val="both"/>
      </w:pPr>
      <w:r>
        <w:t xml:space="preserve">Apology for systemic or historic wrongs seems easy to avoid in our individualist culture: How can one take responsibility for something one did not do? Drawing on communal and narrative notions of selfhood, </w:t>
      </w:r>
      <w:proofErr w:type="spellStart"/>
      <w:r>
        <w:t>Sandel</w:t>
      </w:r>
      <w:proofErr w:type="spellEnd"/>
      <w:r>
        <w:t xml:space="preserve"> (2009) replies by noting that our belonging to a shared story involves us, through the bond of solidarity, in matters of responsibility beyond our agency. This undermines the liberalist neutrality that treats the social sphere as a mere container for our behavior, and paves the way for discussions of cultural mourning, shared guilt, and historical reparations.</w:t>
      </w:r>
    </w:p>
    <w:p w14:paraId="1DFF06F4" w14:textId="77777777" w:rsidR="000653DF" w:rsidRDefault="000653DF" w:rsidP="000653DF">
      <w:pPr>
        <w:jc w:val="both"/>
      </w:pPr>
      <w:r>
        <w:tab/>
        <w:t xml:space="preserve">As desirable as this development may be, it appears not to go far enough. </w:t>
      </w:r>
      <w:r w:rsidR="00133C4E">
        <w:t>By</w:t>
      </w:r>
      <w:r>
        <w:t xml:space="preserve"> tracing responsibility to narratives and overt frameworks of belonging, solidarity remains dangerously bound to established and dominant identities (such as nationalism). </w:t>
      </w:r>
      <w:r w:rsidR="00133C4E">
        <w:t>Thus</w:t>
      </w:r>
      <w:r>
        <w:t>, solidarity fails to capture the viability of ethical pleas that seek to transcend borders and boundaries, but which nevertheless do not speak in the abstractness of universals.</w:t>
      </w:r>
    </w:p>
    <w:p w14:paraId="5BBA87FE" w14:textId="77777777" w:rsidR="000653DF" w:rsidRDefault="000653DF" w:rsidP="000653DF">
      <w:pPr>
        <w:jc w:val="both"/>
      </w:pPr>
      <w:r>
        <w:tab/>
        <w:t xml:space="preserve"> In Levinas’ view, there is another category of obligation that avoids both the emptiness of the universal as well as the contractual voluntarism of the particular. It involves an </w:t>
      </w:r>
      <w:proofErr w:type="gramStart"/>
      <w:r>
        <w:t>Other</w:t>
      </w:r>
      <w:proofErr w:type="gramEnd"/>
      <w:r>
        <w:t xml:space="preserve"> whose demands do not reach one from the outside, but instead ‘hollow out,’ ‘substitute,’ and ‘</w:t>
      </w:r>
      <w:proofErr w:type="spellStart"/>
      <w:r>
        <w:t>denucleate</w:t>
      </w:r>
      <w:proofErr w:type="spellEnd"/>
      <w:r>
        <w:t>’ one’s subjectivity from within. I will explore how</w:t>
      </w:r>
      <w:r w:rsidR="00133C4E">
        <w:t xml:space="preserve"> the ethical structures</w:t>
      </w:r>
      <w:r>
        <w:t xml:space="preserve"> in this account</w:t>
      </w:r>
      <w:r w:rsidR="00133C4E">
        <w:t xml:space="preserve"> inextricably involve</w:t>
      </w:r>
      <w:r>
        <w:t xml:space="preserve"> us in relationships that transcend narrative identity, and necessitate a form of mourning beyond the communal.</w:t>
      </w:r>
    </w:p>
    <w:p w14:paraId="1E0014CF" w14:textId="77777777" w:rsidR="000653DF" w:rsidRDefault="000653DF"/>
    <w:sectPr w:rsidR="000653DF" w:rsidSect="00ED6C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DF"/>
    <w:rsid w:val="0001513D"/>
    <w:rsid w:val="00062EA4"/>
    <w:rsid w:val="000653DF"/>
    <w:rsid w:val="00122D65"/>
    <w:rsid w:val="00133C4E"/>
    <w:rsid w:val="001B6145"/>
    <w:rsid w:val="001C187E"/>
    <w:rsid w:val="00243ABB"/>
    <w:rsid w:val="00245A2D"/>
    <w:rsid w:val="00255BD2"/>
    <w:rsid w:val="002B1615"/>
    <w:rsid w:val="002B5F38"/>
    <w:rsid w:val="002D01BB"/>
    <w:rsid w:val="002E4A81"/>
    <w:rsid w:val="003239C5"/>
    <w:rsid w:val="00426754"/>
    <w:rsid w:val="004C2266"/>
    <w:rsid w:val="0063159C"/>
    <w:rsid w:val="006C19AC"/>
    <w:rsid w:val="006F77D9"/>
    <w:rsid w:val="0071703F"/>
    <w:rsid w:val="00825C36"/>
    <w:rsid w:val="008522A0"/>
    <w:rsid w:val="008B7A92"/>
    <w:rsid w:val="009B081F"/>
    <w:rsid w:val="009C2587"/>
    <w:rsid w:val="009E1411"/>
    <w:rsid w:val="00AA2024"/>
    <w:rsid w:val="00AF3194"/>
    <w:rsid w:val="00BC232E"/>
    <w:rsid w:val="00BE5C5D"/>
    <w:rsid w:val="00C124A5"/>
    <w:rsid w:val="00C5114B"/>
    <w:rsid w:val="00CC564C"/>
    <w:rsid w:val="00DF643F"/>
    <w:rsid w:val="00ED1A2D"/>
    <w:rsid w:val="00ED6CDC"/>
    <w:rsid w:val="00F360D0"/>
    <w:rsid w:val="00F67BC1"/>
    <w:rsid w:val="00FA27B6"/>
    <w:rsid w:val="00FE7DC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3BE6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Macintosh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Veith</dc:creator>
  <cp:keywords/>
  <dc:description/>
  <cp:lastModifiedBy>Claire LeBeau</cp:lastModifiedBy>
  <cp:revision>2</cp:revision>
  <dcterms:created xsi:type="dcterms:W3CDTF">2017-08-01T00:21:00Z</dcterms:created>
  <dcterms:modified xsi:type="dcterms:W3CDTF">2017-08-01T00:21:00Z</dcterms:modified>
</cp:coreProperties>
</file>