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4548D" w14:textId="42515CC9" w:rsidR="002D4C7B" w:rsidRPr="006C3756" w:rsidRDefault="002D4C7B" w:rsidP="00B74C91">
      <w:pPr>
        <w:pStyle w:val="Title"/>
        <w:rPr>
          <w:rFonts w:ascii="Arial" w:hAnsi="Arial" w:cs="Arial"/>
          <w:sz w:val="24"/>
          <w:szCs w:val="24"/>
        </w:rPr>
      </w:pPr>
      <w:r w:rsidRPr="00004AC2">
        <w:rPr>
          <w:rFonts w:ascii="Arial" w:hAnsi="Arial" w:cs="Arial"/>
          <w:sz w:val="24"/>
          <w:szCs w:val="24"/>
        </w:rPr>
        <w:t xml:space="preserve">Global </w:t>
      </w:r>
      <w:r w:rsidRPr="006C3756">
        <w:rPr>
          <w:rFonts w:ascii="Arial" w:hAnsi="Arial" w:cs="Arial"/>
          <w:sz w:val="24"/>
          <w:szCs w:val="24"/>
        </w:rPr>
        <w:t>Grants Program</w:t>
      </w:r>
    </w:p>
    <w:p w14:paraId="6CC71305" w14:textId="2F190B9E" w:rsidR="002D4C7B" w:rsidRPr="003941AD" w:rsidRDefault="00201B3F">
      <w:pPr>
        <w:pStyle w:val="Title"/>
        <w:rPr>
          <w:rFonts w:ascii="Arial" w:hAnsi="Arial" w:cs="Arial"/>
          <w:sz w:val="24"/>
          <w:szCs w:val="24"/>
        </w:rPr>
      </w:pPr>
      <w:r w:rsidRPr="006C3756">
        <w:rPr>
          <w:rFonts w:ascii="Arial" w:hAnsi="Arial" w:cs="Arial"/>
          <w:sz w:val="24"/>
          <w:szCs w:val="24"/>
        </w:rPr>
        <w:t>Call for Proposals</w:t>
      </w:r>
      <w:r w:rsidR="7281E4E6" w:rsidRPr="006C3756">
        <w:rPr>
          <w:rFonts w:ascii="Arial" w:hAnsi="Arial" w:cs="Arial"/>
          <w:sz w:val="24"/>
          <w:szCs w:val="24"/>
        </w:rPr>
        <w:t xml:space="preserve"> – </w:t>
      </w:r>
      <w:bookmarkStart w:id="0" w:name="_GoBack"/>
      <w:r w:rsidR="7281E4E6" w:rsidRPr="003941AD">
        <w:rPr>
          <w:rFonts w:ascii="Arial" w:hAnsi="Arial" w:cs="Arial"/>
          <w:sz w:val="24"/>
          <w:szCs w:val="24"/>
        </w:rPr>
        <w:t>October, 2019</w:t>
      </w:r>
    </w:p>
    <w:bookmarkEnd w:id="0"/>
    <w:p w14:paraId="672A6659" w14:textId="77777777" w:rsidR="002D4C7B" w:rsidRPr="00004AC2" w:rsidRDefault="002D4C7B" w:rsidP="00B74C91">
      <w:pPr>
        <w:pStyle w:val="Title"/>
        <w:rPr>
          <w:rFonts w:ascii="Arial" w:hAnsi="Arial" w:cs="Arial"/>
          <w:sz w:val="24"/>
          <w:szCs w:val="24"/>
        </w:rPr>
      </w:pPr>
    </w:p>
    <w:p w14:paraId="78B84877" w14:textId="6A715FA8" w:rsidR="002D4C7B" w:rsidRPr="006C3756" w:rsidRDefault="002D4C7B" w:rsidP="00B74C9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r w:rsidRPr="00004AC2">
        <w:rPr>
          <w:rFonts w:ascii="Arial" w:hAnsi="Arial" w:cs="Arial"/>
          <w:b/>
          <w:bCs/>
          <w:u w:val="single"/>
        </w:rPr>
        <w:t>About the Program</w:t>
      </w:r>
      <w:r w:rsidRPr="00004AC2">
        <w:rPr>
          <w:rFonts w:ascii="Arial" w:hAnsi="Arial" w:cs="Arial"/>
          <w:b/>
          <w:bCs/>
        </w:rPr>
        <w:t xml:space="preserve">: </w:t>
      </w:r>
      <w:r w:rsidRPr="00004AC2">
        <w:rPr>
          <w:rFonts w:ascii="Arial" w:hAnsi="Arial" w:cs="Arial"/>
        </w:rPr>
        <w:t>This program supports new i</w:t>
      </w:r>
      <w:r w:rsidR="00A04B6D">
        <w:rPr>
          <w:rFonts w:ascii="Arial" w:hAnsi="Arial" w:cs="Arial"/>
        </w:rPr>
        <w:t>nitiatives that will make an ong</w:t>
      </w:r>
      <w:r w:rsidRPr="00004AC2">
        <w:rPr>
          <w:rFonts w:ascii="Arial" w:hAnsi="Arial" w:cs="Arial"/>
        </w:rPr>
        <w:t xml:space="preserve">oing contribution to the global </w:t>
      </w:r>
      <w:r w:rsidR="00C14838">
        <w:rPr>
          <w:rFonts w:ascii="Arial" w:hAnsi="Arial" w:cs="Arial"/>
        </w:rPr>
        <w:t xml:space="preserve">educational </w:t>
      </w:r>
      <w:r w:rsidRPr="00004AC2">
        <w:rPr>
          <w:rFonts w:ascii="Arial" w:hAnsi="Arial" w:cs="Arial"/>
        </w:rPr>
        <w:t xml:space="preserve">mission of Seattle University. </w:t>
      </w:r>
      <w:r w:rsidRPr="00940EFC">
        <w:rPr>
          <w:rFonts w:ascii="Arial" w:hAnsi="Arial" w:cs="Arial"/>
        </w:rPr>
        <w:t xml:space="preserve">The primary focus is on </w:t>
      </w:r>
      <w:r w:rsidR="00A07B17">
        <w:rPr>
          <w:rFonts w:ascii="Arial" w:hAnsi="Arial" w:cs="Arial"/>
        </w:rPr>
        <w:t>developing and funding</w:t>
      </w:r>
      <w:r w:rsidR="007809AA" w:rsidRPr="00940EFC">
        <w:rPr>
          <w:rFonts w:ascii="Arial" w:hAnsi="Arial" w:cs="Arial"/>
        </w:rPr>
        <w:t xml:space="preserve"> faculty-led study that engages SU students in meaningful experiential </w:t>
      </w:r>
      <w:r w:rsidR="007809AA" w:rsidRPr="006C3756">
        <w:rPr>
          <w:rFonts w:ascii="Arial" w:hAnsi="Arial" w:cs="Arial"/>
        </w:rPr>
        <w:t xml:space="preserve">learning with partners in international locations. </w:t>
      </w:r>
      <w:r w:rsidR="7281E4E6" w:rsidRPr="003941AD">
        <w:rPr>
          <w:rFonts w:ascii="Arial" w:hAnsi="Arial" w:cs="Arial"/>
        </w:rPr>
        <w:t>For this grant cycle, priority will be</w:t>
      </w:r>
      <w:r w:rsidR="1BAD0180" w:rsidRPr="003941AD">
        <w:rPr>
          <w:rFonts w:ascii="Arial" w:hAnsi="Arial" w:cs="Arial"/>
        </w:rPr>
        <w:t xml:space="preserve"> given to initiatives that are linked with Jesuit higher education institutions overseas, </w:t>
      </w:r>
      <w:r w:rsidR="72B749C5" w:rsidRPr="003941AD">
        <w:rPr>
          <w:rFonts w:ascii="Arial" w:hAnsi="Arial" w:cs="Arial"/>
        </w:rPr>
        <w:t xml:space="preserve">or with other Jesuit –related works (e.g. schools, service agencies, etc). </w:t>
      </w:r>
      <w:r w:rsidR="00C002C1" w:rsidRPr="006C3756">
        <w:rPr>
          <w:rFonts w:ascii="Arial" w:hAnsi="Arial" w:cs="Arial"/>
        </w:rPr>
        <w:t xml:space="preserve">Experiential international learning gives students hands-on, practical experience so that they develop </w:t>
      </w:r>
      <w:r w:rsidR="00C002C1" w:rsidRPr="00004AC2">
        <w:rPr>
          <w:rFonts w:ascii="Arial" w:hAnsi="Arial" w:cs="Arial"/>
        </w:rPr>
        <w:t>the capabilities to understand and adapt to an international environment</w:t>
      </w:r>
      <w:r w:rsidR="00FE7A01" w:rsidRPr="00004AC2">
        <w:rPr>
          <w:rFonts w:ascii="Arial" w:hAnsi="Arial" w:cs="Arial"/>
        </w:rPr>
        <w:t xml:space="preserve">, such as service learning, applied projects, and </w:t>
      </w:r>
      <w:r w:rsidR="00FE7A01" w:rsidRPr="006C3756">
        <w:rPr>
          <w:rFonts w:ascii="Arial" w:hAnsi="Arial" w:cs="Arial"/>
        </w:rPr>
        <w:t>internships</w:t>
      </w:r>
      <w:r w:rsidR="00C002C1" w:rsidRPr="006C3756">
        <w:rPr>
          <w:rFonts w:ascii="Arial" w:hAnsi="Arial" w:cs="Arial"/>
        </w:rPr>
        <w:t xml:space="preserve">. </w:t>
      </w:r>
      <w:r w:rsidRPr="006C3756">
        <w:rPr>
          <w:rFonts w:ascii="Arial" w:hAnsi="Arial" w:cs="Arial"/>
        </w:rPr>
        <w:t>These grants are made possible by a generous donor. This program</w:t>
      </w:r>
      <w:r w:rsidR="000575BC" w:rsidRPr="006C3756">
        <w:rPr>
          <w:rFonts w:ascii="Arial" w:hAnsi="Arial" w:cs="Arial"/>
        </w:rPr>
        <w:t xml:space="preserve"> is coordinated by the Office of</w:t>
      </w:r>
      <w:r w:rsidRPr="006C3756">
        <w:rPr>
          <w:rFonts w:ascii="Arial" w:hAnsi="Arial" w:cs="Arial"/>
        </w:rPr>
        <w:t xml:space="preserve"> Global Engagement and the Global Advisory Team, a committee of representatives from </w:t>
      </w:r>
      <w:r w:rsidR="00DD7923" w:rsidRPr="006C3756">
        <w:rPr>
          <w:rFonts w:ascii="Arial" w:hAnsi="Arial" w:cs="Arial"/>
        </w:rPr>
        <w:t>across the campus. Awards are funded by designated grant money.</w:t>
      </w:r>
    </w:p>
    <w:p w14:paraId="141E4B67" w14:textId="77777777" w:rsidR="008407EB" w:rsidRPr="006C3756" w:rsidRDefault="008407EB" w:rsidP="00B74C9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p>
    <w:p w14:paraId="08208FD4" w14:textId="5F2A4EB8" w:rsidR="008407EB" w:rsidRPr="003941AD" w:rsidRDefault="008407EB" w:rsidP="00B74C9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r w:rsidRPr="003941AD">
        <w:rPr>
          <w:rFonts w:ascii="Arial" w:hAnsi="Arial" w:cs="Arial"/>
        </w:rPr>
        <w:t>For proposals that would take place in the countries that are currently part of the SU Central America Initiative, we ask applicants to explore how to link with the standing relationships with Jesuit institutions there.  Such proposals will receive a secondary review by the Central America Advisory Team, after initial review by the Global Advisory Team.</w:t>
      </w:r>
    </w:p>
    <w:p w14:paraId="0A37501D" w14:textId="77777777" w:rsidR="002D4C7B" w:rsidRPr="006C3756" w:rsidRDefault="002D4C7B" w:rsidP="00B74C9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p>
    <w:p w14:paraId="6D37181A" w14:textId="67D5C3DE" w:rsidR="002D4C7B" w:rsidRPr="003941AD" w:rsidRDefault="1A0F99D8">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r w:rsidRPr="006C3756">
        <w:rPr>
          <w:rFonts w:ascii="Arial" w:hAnsi="Arial" w:cs="Arial"/>
          <w:b/>
          <w:bCs/>
          <w:u w:val="single"/>
        </w:rPr>
        <w:t>About the Awards</w:t>
      </w:r>
      <w:r w:rsidRPr="006C3756">
        <w:rPr>
          <w:rFonts w:ascii="Arial" w:hAnsi="Arial" w:cs="Arial"/>
          <w:b/>
          <w:bCs/>
        </w:rPr>
        <w:t>:</w:t>
      </w:r>
      <w:r w:rsidRPr="006C3756">
        <w:rPr>
          <w:rFonts w:ascii="Arial" w:hAnsi="Arial" w:cs="Arial"/>
        </w:rPr>
        <w:t xml:space="preserve"> </w:t>
      </w:r>
      <w:r w:rsidRPr="003941AD">
        <w:rPr>
          <w:rFonts w:ascii="Arial" w:hAnsi="Arial" w:cs="Arial"/>
        </w:rPr>
        <w:t xml:space="preserve">Awards granted in this </w:t>
      </w:r>
      <w:r w:rsidR="00C14838" w:rsidRPr="003941AD">
        <w:rPr>
          <w:rFonts w:ascii="Arial" w:hAnsi="Arial" w:cs="Arial"/>
        </w:rPr>
        <w:t xml:space="preserve">cycle </w:t>
      </w:r>
      <w:r w:rsidRPr="003941AD">
        <w:rPr>
          <w:rFonts w:ascii="Arial" w:hAnsi="Arial" w:cs="Arial"/>
        </w:rPr>
        <w:t xml:space="preserve">will be available for </w:t>
      </w:r>
      <w:r w:rsidR="39D96615" w:rsidRPr="003941AD">
        <w:rPr>
          <w:rFonts w:ascii="Arial" w:hAnsi="Arial" w:cs="Arial"/>
        </w:rPr>
        <w:t>use during fisca</w:t>
      </w:r>
      <w:r w:rsidR="1C41618D" w:rsidRPr="003941AD">
        <w:rPr>
          <w:rFonts w:ascii="Arial" w:hAnsi="Arial" w:cs="Arial"/>
        </w:rPr>
        <w:t>l year 2021</w:t>
      </w:r>
      <w:r w:rsidR="00B5147B" w:rsidRPr="003941AD">
        <w:rPr>
          <w:rFonts w:ascii="Arial" w:hAnsi="Arial" w:cs="Arial"/>
        </w:rPr>
        <w:t xml:space="preserve"> (7/1/20 – 6/30-21)</w:t>
      </w:r>
      <w:r w:rsidR="1C41618D" w:rsidRPr="003941AD">
        <w:rPr>
          <w:rFonts w:ascii="Arial" w:hAnsi="Arial" w:cs="Arial"/>
        </w:rPr>
        <w:t xml:space="preserve">, although if the needs of a project </w:t>
      </w:r>
      <w:r w:rsidR="12C2F7E3" w:rsidRPr="003941AD">
        <w:rPr>
          <w:rFonts w:ascii="Arial" w:hAnsi="Arial" w:cs="Arial"/>
        </w:rPr>
        <w:t>require it</w:t>
      </w:r>
      <w:r w:rsidR="00B5147B" w:rsidRPr="003941AD">
        <w:rPr>
          <w:rFonts w:ascii="Arial" w:hAnsi="Arial" w:cs="Arial"/>
        </w:rPr>
        <w:t xml:space="preserve">, </w:t>
      </w:r>
      <w:r w:rsidR="12C2F7E3" w:rsidRPr="003941AD">
        <w:rPr>
          <w:rFonts w:ascii="Arial" w:hAnsi="Arial" w:cs="Arial"/>
        </w:rPr>
        <w:t xml:space="preserve">funds </w:t>
      </w:r>
      <w:r w:rsidR="77CAD777" w:rsidRPr="003941AD">
        <w:rPr>
          <w:rFonts w:ascii="Arial" w:hAnsi="Arial" w:cs="Arial"/>
        </w:rPr>
        <w:t xml:space="preserve">also can be available for use </w:t>
      </w:r>
      <w:r w:rsidR="008407EB" w:rsidRPr="003941AD">
        <w:rPr>
          <w:rFonts w:ascii="Arial" w:hAnsi="Arial" w:cs="Arial"/>
        </w:rPr>
        <w:t>as early as</w:t>
      </w:r>
      <w:r w:rsidR="77CAD777" w:rsidRPr="003941AD">
        <w:rPr>
          <w:rFonts w:ascii="Arial" w:hAnsi="Arial" w:cs="Arial"/>
        </w:rPr>
        <w:t xml:space="preserve"> March 1</w:t>
      </w:r>
      <w:r w:rsidR="008407EB" w:rsidRPr="003941AD">
        <w:rPr>
          <w:rFonts w:ascii="Arial" w:hAnsi="Arial" w:cs="Arial"/>
        </w:rPr>
        <w:t>,</w:t>
      </w:r>
      <w:r w:rsidR="77CAD777" w:rsidRPr="003941AD">
        <w:rPr>
          <w:rFonts w:ascii="Arial" w:hAnsi="Arial" w:cs="Arial"/>
        </w:rPr>
        <w:t xml:space="preserve"> 2020.</w:t>
      </w:r>
      <w:r w:rsidRPr="003941AD">
        <w:rPr>
          <w:rFonts w:ascii="Arial" w:hAnsi="Arial" w:cs="Arial"/>
        </w:rPr>
        <w:t xml:space="preserve"> There is no fixed amount for each grant, though the cost and number of students impacted will be a criterion for decisions.</w:t>
      </w:r>
    </w:p>
    <w:p w14:paraId="5DAB6C7B" w14:textId="77777777" w:rsidR="002D4C7B" w:rsidRPr="00004AC2" w:rsidRDefault="002D4C7B" w:rsidP="00B74C9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p>
    <w:p w14:paraId="17F65597" w14:textId="0EC8109D" w:rsidR="002D4C7B" w:rsidRPr="00004AC2" w:rsidRDefault="002D4C7B" w:rsidP="00021B36">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r w:rsidRPr="00004AC2">
        <w:rPr>
          <w:rFonts w:ascii="Arial" w:hAnsi="Arial" w:cs="Arial"/>
          <w:b/>
          <w:bCs/>
          <w:u w:val="single"/>
        </w:rPr>
        <w:t>Eligibility</w:t>
      </w:r>
      <w:r w:rsidRPr="00004AC2">
        <w:rPr>
          <w:rFonts w:ascii="Arial" w:hAnsi="Arial" w:cs="Arial"/>
          <w:b/>
          <w:bCs/>
        </w:rPr>
        <w:t>:</w:t>
      </w:r>
      <w:r w:rsidRPr="00004AC2">
        <w:rPr>
          <w:rFonts w:ascii="Arial" w:hAnsi="Arial" w:cs="Arial"/>
        </w:rPr>
        <w:t xml:space="preserve"> Current faculty </w:t>
      </w:r>
      <w:r w:rsidR="19C7D260" w:rsidRPr="00004AC2">
        <w:rPr>
          <w:rFonts w:ascii="Arial" w:hAnsi="Arial" w:cs="Arial"/>
        </w:rPr>
        <w:t>a</w:t>
      </w:r>
      <w:r w:rsidR="59EB565C" w:rsidRPr="00004AC2">
        <w:rPr>
          <w:rFonts w:ascii="Arial" w:hAnsi="Arial" w:cs="Arial"/>
        </w:rPr>
        <w:t xml:space="preserve">nd staff </w:t>
      </w:r>
      <w:r w:rsidRPr="00004AC2">
        <w:rPr>
          <w:rFonts w:ascii="Arial" w:hAnsi="Arial" w:cs="Arial"/>
        </w:rPr>
        <w:t xml:space="preserve">of Seattle University are eligible to apply. One full-time </w:t>
      </w:r>
      <w:r w:rsidR="00005728">
        <w:rPr>
          <w:rFonts w:ascii="Arial" w:hAnsi="Arial" w:cs="Arial"/>
        </w:rPr>
        <w:t xml:space="preserve">staff or </w:t>
      </w:r>
      <w:r w:rsidRPr="00004AC2">
        <w:rPr>
          <w:rFonts w:ascii="Arial" w:hAnsi="Arial" w:cs="Arial"/>
        </w:rPr>
        <w:t xml:space="preserve">faculty member must be a participant in each application. </w:t>
      </w:r>
    </w:p>
    <w:p w14:paraId="02EB378F" w14:textId="77777777" w:rsidR="002D4C7B" w:rsidRPr="00004AC2" w:rsidRDefault="002D4C7B" w:rsidP="00B74C9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p>
    <w:p w14:paraId="50EF879F" w14:textId="5FBF92DA" w:rsidR="002D4C7B" w:rsidRPr="006C3756" w:rsidRDefault="002D4C7B">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r w:rsidRPr="6A83EB11">
        <w:rPr>
          <w:rFonts w:ascii="Arial" w:hAnsi="Arial" w:cs="Arial"/>
          <w:b/>
          <w:bCs/>
          <w:u w:val="single"/>
        </w:rPr>
        <w:t>Process</w:t>
      </w:r>
      <w:r w:rsidRPr="6A83EB11">
        <w:rPr>
          <w:rFonts w:ascii="Arial" w:hAnsi="Arial" w:cs="Arial"/>
          <w:b/>
          <w:bCs/>
        </w:rPr>
        <w:t>:</w:t>
      </w:r>
      <w:r w:rsidRPr="6A83EB11">
        <w:rPr>
          <w:rFonts w:ascii="Arial" w:hAnsi="Arial" w:cs="Arial"/>
        </w:rPr>
        <w:t xml:space="preserve">  Submit the completed proposal by email to the Office of Global Engag</w:t>
      </w:r>
      <w:r w:rsidR="00436E66" w:rsidRPr="6A83EB11">
        <w:rPr>
          <w:rFonts w:ascii="Arial" w:hAnsi="Arial" w:cs="Arial"/>
        </w:rPr>
        <w:t>ement (</w:t>
      </w:r>
      <w:hyperlink r:id="rId8">
        <w:r w:rsidR="00E015E7" w:rsidRPr="6A83EB11">
          <w:rPr>
            <w:rStyle w:val="Hyperlink"/>
            <w:rFonts w:ascii="Arial" w:hAnsi="Arial" w:cs="Arial"/>
          </w:rPr>
          <w:t>global@seattleu.edu</w:t>
        </w:r>
      </w:hyperlink>
      <w:r w:rsidR="00436E66" w:rsidRPr="6A83EB11">
        <w:rPr>
          <w:rFonts w:ascii="Arial" w:hAnsi="Arial" w:cs="Arial"/>
        </w:rPr>
        <w:t xml:space="preserve">) by </w:t>
      </w:r>
      <w:r w:rsidR="01D2BAE8" w:rsidRPr="6A83EB11">
        <w:rPr>
          <w:rFonts w:ascii="Arial" w:hAnsi="Arial" w:cs="Arial"/>
        </w:rPr>
        <w:t>Friday</w:t>
      </w:r>
      <w:r w:rsidR="01D2BAE8" w:rsidRPr="006C3756">
        <w:rPr>
          <w:rFonts w:ascii="Arial" w:hAnsi="Arial" w:cs="Arial"/>
        </w:rPr>
        <w:t xml:space="preserve">, </w:t>
      </w:r>
      <w:r w:rsidR="01D2BAE8" w:rsidRPr="003941AD">
        <w:rPr>
          <w:rFonts w:ascii="Arial" w:hAnsi="Arial" w:cs="Arial"/>
        </w:rPr>
        <w:t>1</w:t>
      </w:r>
      <w:r w:rsidR="59EB565C" w:rsidRPr="003941AD">
        <w:rPr>
          <w:rFonts w:ascii="Arial" w:hAnsi="Arial" w:cs="Arial"/>
        </w:rPr>
        <w:t>5</w:t>
      </w:r>
      <w:r w:rsidR="00B70ED2" w:rsidRPr="003941AD">
        <w:rPr>
          <w:rFonts w:ascii="Arial" w:hAnsi="Arial" w:cs="Arial"/>
        </w:rPr>
        <w:t xml:space="preserve"> </w:t>
      </w:r>
      <w:r w:rsidR="00211D6E" w:rsidRPr="003941AD">
        <w:rPr>
          <w:rFonts w:ascii="Arial" w:hAnsi="Arial" w:cs="Arial"/>
        </w:rPr>
        <w:t>November 201</w:t>
      </w:r>
      <w:r w:rsidR="5C63D1CF" w:rsidRPr="003941AD">
        <w:rPr>
          <w:rFonts w:ascii="Arial" w:hAnsi="Arial" w:cs="Arial"/>
        </w:rPr>
        <w:t>9</w:t>
      </w:r>
      <w:r w:rsidRPr="006C3756">
        <w:rPr>
          <w:rFonts w:ascii="Arial" w:hAnsi="Arial" w:cs="Arial"/>
        </w:rPr>
        <w:t xml:space="preserve">. Proposals will be reviewed and decisions made by the Global Advisory Team.  Awards will be </w:t>
      </w:r>
      <w:r w:rsidR="00211D6E" w:rsidRPr="006C3756">
        <w:rPr>
          <w:rFonts w:ascii="Arial" w:hAnsi="Arial" w:cs="Arial"/>
        </w:rPr>
        <w:t xml:space="preserve">announced </w:t>
      </w:r>
      <w:r w:rsidR="00211D6E" w:rsidRPr="6A83EB11">
        <w:rPr>
          <w:rFonts w:ascii="Arial" w:hAnsi="Arial" w:cs="Arial"/>
        </w:rPr>
        <w:t xml:space="preserve">by </w:t>
      </w:r>
      <w:r w:rsidR="2EC5DBFF" w:rsidRPr="6A83EB11">
        <w:rPr>
          <w:rFonts w:ascii="Arial" w:hAnsi="Arial" w:cs="Arial"/>
        </w:rPr>
        <w:t>mid-December, 2</w:t>
      </w:r>
      <w:r w:rsidR="6BB7DE15" w:rsidRPr="6A83EB11">
        <w:rPr>
          <w:rFonts w:ascii="Arial" w:hAnsi="Arial" w:cs="Arial"/>
        </w:rPr>
        <w:t xml:space="preserve">019.  </w:t>
      </w:r>
      <w:r w:rsidR="2EC5DBFF" w:rsidRPr="6A83EB11">
        <w:rPr>
          <w:rFonts w:ascii="Arial" w:hAnsi="Arial" w:cs="Arial"/>
        </w:rPr>
        <w:t xml:space="preserve"> </w:t>
      </w:r>
      <w:r w:rsidR="2EC5DBFF" w:rsidRPr="006C3756">
        <w:rPr>
          <w:rFonts w:ascii="Arial" w:hAnsi="Arial" w:cs="Arial"/>
        </w:rPr>
        <w:t>Funds will be distributed through the Office of the Global Engagement</w:t>
      </w:r>
      <w:r w:rsidR="6BB7DE15" w:rsidRPr="006C3756">
        <w:rPr>
          <w:rFonts w:ascii="Arial" w:hAnsi="Arial" w:cs="Arial"/>
        </w:rPr>
        <w:t xml:space="preserve"> as the projects become active</w:t>
      </w:r>
      <w:r w:rsidR="2EC5DBFF" w:rsidRPr="006C3756">
        <w:rPr>
          <w:rFonts w:ascii="Arial" w:hAnsi="Arial" w:cs="Arial"/>
        </w:rPr>
        <w:t>.</w:t>
      </w:r>
      <w:r w:rsidR="2EC5DBFF" w:rsidRPr="6A83EB11">
        <w:rPr>
          <w:rFonts w:ascii="Arial" w:hAnsi="Arial" w:cs="Arial"/>
        </w:rPr>
        <w:t xml:space="preserve"> </w:t>
      </w:r>
      <w:r w:rsidR="00340F85" w:rsidRPr="6A83EB11">
        <w:rPr>
          <w:rFonts w:ascii="Arial" w:hAnsi="Arial" w:cs="Arial"/>
        </w:rPr>
        <w:t>Remember that travel with students needs to be</w:t>
      </w:r>
      <w:r w:rsidR="00C267A9" w:rsidRPr="6A83EB11">
        <w:rPr>
          <w:rFonts w:ascii="Arial" w:hAnsi="Arial" w:cs="Arial"/>
        </w:rPr>
        <w:t xml:space="preserve"> approved by Education Abroad; you must </w:t>
      </w:r>
      <w:r w:rsidR="00E66604" w:rsidRPr="6A83EB11">
        <w:rPr>
          <w:rFonts w:ascii="Arial" w:hAnsi="Arial" w:cs="Arial"/>
        </w:rPr>
        <w:t xml:space="preserve">start the process in </w:t>
      </w:r>
      <w:r w:rsidR="00C267A9" w:rsidRPr="6A83EB11">
        <w:rPr>
          <w:rFonts w:ascii="Arial" w:hAnsi="Arial" w:cs="Arial"/>
        </w:rPr>
        <w:t>January</w:t>
      </w:r>
      <w:r w:rsidR="00A07B17" w:rsidRPr="6A83EB11">
        <w:rPr>
          <w:rFonts w:ascii="Arial" w:hAnsi="Arial" w:cs="Arial"/>
        </w:rPr>
        <w:t xml:space="preserve"> f</w:t>
      </w:r>
      <w:r w:rsidR="2EC5DBFF" w:rsidRPr="006C3756">
        <w:rPr>
          <w:rFonts w:ascii="Arial" w:hAnsi="Arial" w:cs="Arial"/>
        </w:rPr>
        <w:t>or summer programs.</w:t>
      </w:r>
    </w:p>
    <w:p w14:paraId="6A05A809" w14:textId="77777777" w:rsidR="00004AC2" w:rsidRDefault="00004AC2" w:rsidP="00B74C9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p>
    <w:p w14:paraId="4E129429" w14:textId="77777777" w:rsidR="00004AC2" w:rsidRPr="00004AC2" w:rsidRDefault="00004AC2" w:rsidP="002A49CD">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after="240"/>
        <w:rPr>
          <w:rFonts w:ascii="Arial" w:hAnsi="Arial" w:cs="Arial"/>
        </w:rPr>
      </w:pPr>
      <w:r w:rsidRPr="00004AC2">
        <w:rPr>
          <w:rFonts w:ascii="Arial" w:hAnsi="Arial" w:cs="Arial"/>
          <w:b/>
          <w:bCs/>
          <w:u w:val="single"/>
        </w:rPr>
        <w:t>Selection Criteria</w:t>
      </w:r>
      <w:r w:rsidRPr="00004AC2">
        <w:rPr>
          <w:rFonts w:ascii="Arial" w:hAnsi="Arial" w:cs="Arial"/>
          <w:b/>
          <w:bCs/>
        </w:rPr>
        <w:t>:</w:t>
      </w:r>
    </w:p>
    <w:p w14:paraId="66696963" w14:textId="77777777" w:rsidR="00004AC2" w:rsidRPr="00004AC2" w:rsidRDefault="00004AC2" w:rsidP="00004AC2">
      <w:pPr>
        <w:pStyle w:val="ListParagraph"/>
        <w:widowControl w:val="0"/>
        <w:numPr>
          <w:ilvl w:val="0"/>
          <w:numId w:val="18"/>
        </w:numPr>
        <w:tabs>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bookmarkStart w:id="1" w:name="OLE_LINK3"/>
      <w:r w:rsidRPr="00004AC2">
        <w:rPr>
          <w:rFonts w:ascii="Arial" w:hAnsi="Arial" w:cs="Arial"/>
        </w:rPr>
        <w:t>Viability of the project – the likelihood of accomplishing the stated objectives</w:t>
      </w:r>
    </w:p>
    <w:p w14:paraId="45B34074" w14:textId="77777777" w:rsidR="00004AC2" w:rsidRPr="00004AC2" w:rsidRDefault="00004AC2" w:rsidP="00004AC2">
      <w:pPr>
        <w:pStyle w:val="ListParagraph"/>
        <w:widowControl w:val="0"/>
        <w:numPr>
          <w:ilvl w:val="0"/>
          <w:numId w:val="18"/>
        </w:numPr>
        <w:tabs>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Multiplication – expanding SU’s capacities, permeating the campus with international experiential learning capabilit</w:t>
      </w:r>
      <w:r w:rsidR="00C326E7">
        <w:rPr>
          <w:rFonts w:ascii="Arial" w:hAnsi="Arial" w:cs="Arial"/>
        </w:rPr>
        <w:t>i</w:t>
      </w:r>
      <w:r w:rsidRPr="00004AC2">
        <w:rPr>
          <w:rFonts w:ascii="Arial" w:hAnsi="Arial" w:cs="Arial"/>
        </w:rPr>
        <w:t xml:space="preserve">es </w:t>
      </w:r>
    </w:p>
    <w:p w14:paraId="76591421" w14:textId="77777777" w:rsidR="00004AC2" w:rsidRPr="00004AC2" w:rsidRDefault="00004AC2" w:rsidP="00004AC2">
      <w:pPr>
        <w:pStyle w:val="ListParagraph"/>
        <w:widowControl w:val="0"/>
        <w:numPr>
          <w:ilvl w:val="0"/>
          <w:numId w:val="18"/>
        </w:numPr>
        <w:tabs>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 xml:space="preserve">Clarity of proposal - needs to be easily understood by readers not in the discipline </w:t>
      </w:r>
      <w:bookmarkEnd w:id="1"/>
    </w:p>
    <w:p w14:paraId="7B9640E6" w14:textId="77777777" w:rsidR="00A07B17" w:rsidRDefault="00004AC2" w:rsidP="00A07B17">
      <w:pPr>
        <w:pStyle w:val="ListParagraph"/>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 xml:space="preserve">Expected impact on SU global mission </w:t>
      </w:r>
    </w:p>
    <w:p w14:paraId="5F12CBC7" w14:textId="1A542DF1" w:rsidR="00004AC2" w:rsidRPr="00004AC2" w:rsidRDefault="00A07B17" w:rsidP="00A07B17">
      <w:pPr>
        <w:pStyle w:val="ListParagraph"/>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Pr>
          <w:rFonts w:ascii="Arial" w:hAnsi="Arial" w:cs="Arial"/>
        </w:rPr>
        <w:t>Connection to</w:t>
      </w:r>
      <w:r w:rsidRPr="00A07B17">
        <w:rPr>
          <w:rFonts w:ascii="Arial" w:hAnsi="Arial" w:cs="Arial"/>
        </w:rPr>
        <w:t xml:space="preserve"> </w:t>
      </w:r>
      <w:r w:rsidR="00AE288A">
        <w:rPr>
          <w:rFonts w:ascii="Arial" w:hAnsi="Arial" w:cs="Arial"/>
        </w:rPr>
        <w:t xml:space="preserve">Jesuit higher education institutions and Jesuit works </w:t>
      </w:r>
      <w:r>
        <w:rPr>
          <w:rFonts w:ascii="Arial" w:hAnsi="Arial" w:cs="Arial"/>
        </w:rPr>
        <w:t>will be prioritized.</w:t>
      </w:r>
      <w:r w:rsidR="00004AC2" w:rsidRPr="00004AC2">
        <w:rPr>
          <w:rFonts w:ascii="Arial" w:hAnsi="Arial" w:cs="Arial"/>
        </w:rPr>
        <w:t xml:space="preserve"> </w:t>
      </w:r>
    </w:p>
    <w:p w14:paraId="3BDD633C" w14:textId="77777777" w:rsidR="00004AC2" w:rsidRPr="00004AC2" w:rsidRDefault="00004AC2" w:rsidP="00004AC2">
      <w:pPr>
        <w:pStyle w:val="ListParagraph"/>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 xml:space="preserve">Realistic timeline </w:t>
      </w:r>
    </w:p>
    <w:p w14:paraId="49171157" w14:textId="77777777" w:rsidR="00004AC2" w:rsidRPr="00004AC2" w:rsidRDefault="00004AC2" w:rsidP="00004AC2">
      <w:pPr>
        <w:pStyle w:val="ListParagraph"/>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Cost-benefit of budget and other resources to number of students</w:t>
      </w:r>
      <w:r w:rsidR="00967D89">
        <w:rPr>
          <w:rFonts w:ascii="Arial" w:hAnsi="Arial" w:cs="Arial"/>
        </w:rPr>
        <w:t xml:space="preserve"> ultimately</w:t>
      </w:r>
      <w:r w:rsidRPr="00004AC2">
        <w:rPr>
          <w:rFonts w:ascii="Arial" w:hAnsi="Arial" w:cs="Arial"/>
        </w:rPr>
        <w:t xml:space="preserve"> impacted </w:t>
      </w:r>
    </w:p>
    <w:p w14:paraId="3B8730B7" w14:textId="77777777" w:rsidR="00004AC2" w:rsidRPr="00004AC2" w:rsidRDefault="00004AC2" w:rsidP="00004AC2">
      <w:pPr>
        <w:pStyle w:val="ListParagraph"/>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On-going contribution to SU mission</w:t>
      </w:r>
    </w:p>
    <w:p w14:paraId="1DB60E69" w14:textId="77777777" w:rsidR="00004AC2" w:rsidRPr="00004AC2" w:rsidRDefault="00004AC2" w:rsidP="00004AC2">
      <w:pPr>
        <w:pStyle w:val="ListParagraph"/>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lastRenderedPageBreak/>
        <w:t>In keeping with SU’s Jesuit mission, preference will be given to projects that increase capabilities related to peoples, communities, and countries with greater human needs, i.e. developing na</w:t>
      </w:r>
      <w:r w:rsidR="00C039BD">
        <w:rPr>
          <w:rFonts w:ascii="Arial" w:hAnsi="Arial" w:cs="Arial"/>
        </w:rPr>
        <w:t>tions, the global south, lesser-</w:t>
      </w:r>
      <w:r w:rsidRPr="00004AC2">
        <w:rPr>
          <w:rFonts w:ascii="Arial" w:hAnsi="Arial" w:cs="Arial"/>
        </w:rPr>
        <w:t>resourced regions.</w:t>
      </w:r>
    </w:p>
    <w:p w14:paraId="72A3D3EC" w14:textId="77777777" w:rsidR="002D4C7B" w:rsidRPr="00004AC2" w:rsidRDefault="002D4C7B" w:rsidP="00B74C9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p>
    <w:p w14:paraId="4147448B" w14:textId="77777777" w:rsidR="00004AC2" w:rsidRPr="00004AC2" w:rsidRDefault="002D4C7B" w:rsidP="00997B45">
      <w:pPr>
        <w:widowControl w:val="0"/>
        <w:tabs>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after="240"/>
        <w:rPr>
          <w:rFonts w:ascii="Arial" w:hAnsi="Arial" w:cs="Arial"/>
        </w:rPr>
      </w:pPr>
      <w:r w:rsidRPr="00004AC2">
        <w:rPr>
          <w:rFonts w:ascii="Arial" w:hAnsi="Arial" w:cs="Arial"/>
          <w:b/>
          <w:bCs/>
          <w:u w:val="single"/>
        </w:rPr>
        <w:t>Application Format</w:t>
      </w:r>
      <w:r w:rsidRPr="00004AC2">
        <w:rPr>
          <w:rFonts w:ascii="Arial" w:hAnsi="Arial" w:cs="Arial"/>
          <w:b/>
          <w:bCs/>
        </w:rPr>
        <w:t>:</w:t>
      </w:r>
      <w:r w:rsidRPr="00004AC2">
        <w:rPr>
          <w:rFonts w:ascii="Arial" w:hAnsi="Arial" w:cs="Arial"/>
        </w:rPr>
        <w:t xml:space="preserve">  Applications</w:t>
      </w:r>
      <w:r w:rsidRPr="00004AC2">
        <w:rPr>
          <w:rFonts w:ascii="Arial" w:hAnsi="Arial" w:cs="Arial"/>
          <w:b/>
          <w:bCs/>
        </w:rPr>
        <w:t xml:space="preserve"> </w:t>
      </w:r>
      <w:r w:rsidR="00004AC2">
        <w:rPr>
          <w:rFonts w:ascii="Arial" w:hAnsi="Arial" w:cs="Arial"/>
        </w:rPr>
        <w:t>should include the following</w:t>
      </w:r>
    </w:p>
    <w:p w14:paraId="6EF7A2A0" w14:textId="77777777" w:rsidR="002D4C7B" w:rsidRPr="00004AC2" w:rsidRDefault="002D4C7B" w:rsidP="006773E2">
      <w:pPr>
        <w:widowControl w:val="0"/>
        <w:numPr>
          <w:ilvl w:val="0"/>
          <w:numId w:val="17"/>
        </w:numPr>
        <w:tabs>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b/>
          <w:bCs/>
        </w:rPr>
        <w:t>Cover page</w:t>
      </w:r>
      <w:r w:rsidRPr="00004AC2">
        <w:rPr>
          <w:rFonts w:ascii="Arial" w:hAnsi="Arial" w:cs="Arial"/>
        </w:rPr>
        <w:t xml:space="preserve"> (use form below)</w:t>
      </w:r>
    </w:p>
    <w:p w14:paraId="11ABB99B" w14:textId="77777777" w:rsidR="002D4C7B" w:rsidRPr="00004AC2" w:rsidRDefault="002D4C7B" w:rsidP="006773E2">
      <w:pPr>
        <w:widowControl w:val="0"/>
        <w:numPr>
          <w:ilvl w:val="0"/>
          <w:numId w:val="17"/>
        </w:numPr>
        <w:tabs>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b/>
          <w:bCs/>
        </w:rPr>
        <w:t>Project description</w:t>
      </w:r>
      <w:r w:rsidRPr="00004AC2">
        <w:rPr>
          <w:rFonts w:ascii="Arial" w:hAnsi="Arial" w:cs="Arial"/>
        </w:rPr>
        <w:t xml:space="preserve"> (written for an audience of colleagues not in your discipline)</w:t>
      </w:r>
    </w:p>
    <w:p w14:paraId="3FF025D1" w14:textId="77777777" w:rsidR="002D4C7B" w:rsidRPr="00004AC2" w:rsidRDefault="002D4C7B" w:rsidP="006773E2">
      <w:pPr>
        <w:widowControl w:val="0"/>
        <w:numPr>
          <w:ilvl w:val="1"/>
          <w:numId w:val="17"/>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Purpose and goals</w:t>
      </w:r>
    </w:p>
    <w:p w14:paraId="39E1E5C7" w14:textId="77777777" w:rsidR="002D4C7B" w:rsidRPr="00004AC2" w:rsidRDefault="002D4C7B" w:rsidP="006773E2">
      <w:pPr>
        <w:widowControl w:val="0"/>
        <w:numPr>
          <w:ilvl w:val="1"/>
          <w:numId w:val="17"/>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Scope of activities</w:t>
      </w:r>
    </w:p>
    <w:p w14:paraId="553F2FC8" w14:textId="77777777" w:rsidR="002D4C7B" w:rsidRPr="00004AC2" w:rsidRDefault="002D4C7B" w:rsidP="006773E2">
      <w:pPr>
        <w:widowControl w:val="0"/>
        <w:numPr>
          <w:ilvl w:val="1"/>
          <w:numId w:val="17"/>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Timeline</w:t>
      </w:r>
    </w:p>
    <w:p w14:paraId="316580DE" w14:textId="77777777" w:rsidR="002D4C7B" w:rsidRPr="00004AC2" w:rsidRDefault="002D4C7B" w:rsidP="006773E2">
      <w:pPr>
        <w:widowControl w:val="0"/>
        <w:numPr>
          <w:ilvl w:val="1"/>
          <w:numId w:val="17"/>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Impact - contribution to SU glo</w:t>
      </w:r>
      <w:r w:rsidR="00005728">
        <w:rPr>
          <w:rFonts w:ascii="Arial" w:hAnsi="Arial" w:cs="Arial"/>
        </w:rPr>
        <w:t>bal mission (esp. experiential learning</w:t>
      </w:r>
      <w:r w:rsidRPr="00004AC2">
        <w:rPr>
          <w:rFonts w:ascii="Arial" w:hAnsi="Arial" w:cs="Arial"/>
        </w:rPr>
        <w:t xml:space="preserve"> models)</w:t>
      </w:r>
    </w:p>
    <w:p w14:paraId="54CBBAB4" w14:textId="77777777" w:rsidR="002D4C7B" w:rsidRPr="00004AC2" w:rsidRDefault="00436549" w:rsidP="006773E2">
      <w:pPr>
        <w:widowControl w:val="0"/>
        <w:numPr>
          <w:ilvl w:val="1"/>
          <w:numId w:val="17"/>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Resources (I</w:t>
      </w:r>
      <w:r w:rsidR="002D4C7B" w:rsidRPr="00004AC2">
        <w:rPr>
          <w:rFonts w:ascii="Arial" w:hAnsi="Arial" w:cs="Arial"/>
        </w:rPr>
        <w:t xml:space="preserve">nclude all funding and </w:t>
      </w:r>
      <w:r w:rsidR="00005728">
        <w:rPr>
          <w:rFonts w:ascii="Arial" w:hAnsi="Arial" w:cs="Arial"/>
        </w:rPr>
        <w:t>request</w:t>
      </w:r>
      <w:r w:rsidR="00C002C1" w:rsidRPr="00004AC2">
        <w:rPr>
          <w:rFonts w:ascii="Arial" w:hAnsi="Arial" w:cs="Arial"/>
        </w:rPr>
        <w:t xml:space="preserve">ed </w:t>
      </w:r>
      <w:r w:rsidR="002D4C7B" w:rsidRPr="00004AC2">
        <w:rPr>
          <w:rFonts w:ascii="Arial" w:hAnsi="Arial" w:cs="Arial"/>
        </w:rPr>
        <w:t>resources dedicated to the project and an itemized budget</w:t>
      </w:r>
      <w:r w:rsidRPr="00004AC2">
        <w:rPr>
          <w:rFonts w:ascii="Arial" w:hAnsi="Arial" w:cs="Arial"/>
        </w:rPr>
        <w:t>. Be sure to include student contributions</w:t>
      </w:r>
      <w:r w:rsidR="00C752F6" w:rsidRPr="00004AC2">
        <w:rPr>
          <w:rFonts w:ascii="Arial" w:hAnsi="Arial" w:cs="Arial"/>
        </w:rPr>
        <w:t xml:space="preserve"> which are expected if students will participate</w:t>
      </w:r>
      <w:r w:rsidRPr="00004AC2">
        <w:rPr>
          <w:rFonts w:ascii="Arial" w:hAnsi="Arial" w:cs="Arial"/>
        </w:rPr>
        <w:t>. The Education Abroad Office h</w:t>
      </w:r>
      <w:r w:rsidR="0078654F" w:rsidRPr="00004AC2">
        <w:rPr>
          <w:rFonts w:ascii="Arial" w:hAnsi="Arial" w:cs="Arial"/>
        </w:rPr>
        <w:t>as an online budget planner you might find helpful.)</w:t>
      </w:r>
    </w:p>
    <w:p w14:paraId="7ECCEB81" w14:textId="77777777" w:rsidR="002D4C7B" w:rsidRPr="00004AC2" w:rsidRDefault="002D4C7B" w:rsidP="006773E2">
      <w:pPr>
        <w:widowControl w:val="0"/>
        <w:numPr>
          <w:ilvl w:val="1"/>
          <w:numId w:val="17"/>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Partners - describe who will be involved in this project and what they will do</w:t>
      </w:r>
    </w:p>
    <w:p w14:paraId="58A6EA7E" w14:textId="77777777" w:rsidR="00C752F6" w:rsidRPr="00004AC2" w:rsidRDefault="00C752F6" w:rsidP="006773E2">
      <w:pPr>
        <w:widowControl w:val="0"/>
        <w:numPr>
          <w:ilvl w:val="1"/>
          <w:numId w:val="17"/>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Viability – provide evidence that the goals can be achieved</w:t>
      </w:r>
    </w:p>
    <w:p w14:paraId="43D6DAA9" w14:textId="77777777" w:rsidR="00C752F6" w:rsidRDefault="00C752F6" w:rsidP="006773E2">
      <w:pPr>
        <w:widowControl w:val="0"/>
        <w:numPr>
          <w:ilvl w:val="1"/>
          <w:numId w:val="17"/>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Program goals – how does this project develop models for experiential learning, create new experiential learning programs or build the capacity of SU faculty to offer experiential learning? The multiplication factor is especially important - how will the project contribute to the university’s development not just that of already experienced faculty?</w:t>
      </w:r>
    </w:p>
    <w:p w14:paraId="4059F5AF" w14:textId="77777777" w:rsidR="00021B36" w:rsidRDefault="00021B36" w:rsidP="00021B36">
      <w:pPr>
        <w:widowControl w:val="0"/>
        <w:numPr>
          <w:ilvl w:val="1"/>
          <w:numId w:val="17"/>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Pr>
          <w:rFonts w:ascii="Arial" w:hAnsi="Arial" w:cs="Arial"/>
        </w:rPr>
        <w:t>If the project will be part of a course, please indicate the course number and provide the course description.</w:t>
      </w:r>
    </w:p>
    <w:p w14:paraId="755E3454" w14:textId="77777777" w:rsidR="00005728" w:rsidRPr="00004AC2" w:rsidRDefault="00005728" w:rsidP="006773E2">
      <w:pPr>
        <w:widowControl w:val="0"/>
        <w:numPr>
          <w:ilvl w:val="1"/>
          <w:numId w:val="17"/>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Pr>
          <w:rFonts w:ascii="Arial" w:hAnsi="Arial" w:cs="Arial"/>
        </w:rPr>
        <w:t>Evaluation method for students and SU partners</w:t>
      </w:r>
    </w:p>
    <w:p w14:paraId="1F87AD76" w14:textId="77777777" w:rsidR="002D4C7B" w:rsidRPr="00004AC2" w:rsidRDefault="002D4C7B" w:rsidP="006773E2">
      <w:pPr>
        <w:widowControl w:val="0"/>
        <w:numPr>
          <w:ilvl w:val="0"/>
          <w:numId w:val="17"/>
        </w:numPr>
        <w:tabs>
          <w:tab w:val="left" w:pos="-720"/>
          <w:tab w:val="left" w:pos="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b/>
          <w:bCs/>
        </w:rPr>
        <w:t>Qualifications/experience of applicants for completing this project</w:t>
      </w:r>
    </w:p>
    <w:p w14:paraId="444EBEC8" w14:textId="77777777" w:rsidR="002D4C7B" w:rsidRPr="00004AC2" w:rsidRDefault="002D4C7B" w:rsidP="00934C9B">
      <w:pPr>
        <w:widowControl w:val="0"/>
        <w:numPr>
          <w:ilvl w:val="1"/>
          <w:numId w:val="17"/>
        </w:numPr>
        <w:tabs>
          <w:tab w:val="left" w:pos="-720"/>
          <w:tab w:val="left" w:pos="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Demonstrate the applicants can accomplish the project and impact proposed</w:t>
      </w:r>
    </w:p>
    <w:p w14:paraId="0DD0CA22" w14:textId="77777777" w:rsidR="002D4C7B" w:rsidRPr="00004AC2" w:rsidRDefault="002D4C7B" w:rsidP="00934C9B">
      <w:pPr>
        <w:widowControl w:val="0"/>
        <w:numPr>
          <w:ilvl w:val="1"/>
          <w:numId w:val="17"/>
        </w:numPr>
        <w:tabs>
          <w:tab w:val="left" w:pos="-720"/>
          <w:tab w:val="left" w:pos="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General qualifications and experience need not be included</w:t>
      </w:r>
    </w:p>
    <w:p w14:paraId="0D0B940D" w14:textId="77777777" w:rsidR="002D4C7B" w:rsidRPr="00004AC2" w:rsidRDefault="002D4C7B" w:rsidP="00B74C91">
      <w:pPr>
        <w:widowControl w:val="0"/>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ind w:left="360"/>
        <w:rPr>
          <w:rFonts w:ascii="Arial" w:hAnsi="Arial" w:cs="Arial"/>
        </w:rPr>
      </w:pPr>
    </w:p>
    <w:p w14:paraId="448B9C73" w14:textId="77777777" w:rsidR="007B5FEE" w:rsidRPr="00997B45" w:rsidRDefault="007B5FEE" w:rsidP="00997B45">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after="240"/>
        <w:jc w:val="both"/>
        <w:rPr>
          <w:rFonts w:ascii="Arial" w:hAnsi="Arial" w:cs="Arial"/>
          <w:b/>
          <w:bCs/>
          <w:u w:val="single"/>
        </w:rPr>
      </w:pPr>
      <w:r w:rsidRPr="00004AC2">
        <w:rPr>
          <w:rFonts w:ascii="Arial" w:hAnsi="Arial" w:cs="Arial"/>
          <w:b/>
          <w:u w:val="single"/>
        </w:rPr>
        <w:t>Additional Considerations:</w:t>
      </w:r>
    </w:p>
    <w:p w14:paraId="48350B43" w14:textId="77777777" w:rsidR="002D4C7B" w:rsidRPr="00004AC2" w:rsidRDefault="007B5FEE" w:rsidP="007B5FEE">
      <w:pPr>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T</w:t>
      </w:r>
      <w:r w:rsidR="002D4C7B" w:rsidRPr="00004AC2">
        <w:rPr>
          <w:rFonts w:ascii="Arial" w:hAnsi="Arial" w:cs="Arial"/>
        </w:rPr>
        <w:t>hese grants may not be used for salary supplement, conference travel, or payment for services to SU employees</w:t>
      </w:r>
      <w:r w:rsidR="00B70ED2">
        <w:rPr>
          <w:rFonts w:ascii="Arial" w:hAnsi="Arial" w:cs="Arial"/>
        </w:rPr>
        <w:t>.</w:t>
      </w:r>
    </w:p>
    <w:p w14:paraId="77E8101C" w14:textId="77777777" w:rsidR="00FF1681" w:rsidRPr="00004AC2" w:rsidRDefault="007B5FEE" w:rsidP="007B5FEE">
      <w:pPr>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F</w:t>
      </w:r>
      <w:r w:rsidR="00FF1681" w:rsidRPr="00004AC2">
        <w:rPr>
          <w:rFonts w:ascii="Arial" w:hAnsi="Arial" w:cs="Arial"/>
        </w:rPr>
        <w:t>or these grants, research should lead to a student learning benefit such as new teaching modules</w:t>
      </w:r>
      <w:r w:rsidR="00B70ED2">
        <w:rPr>
          <w:rFonts w:ascii="Arial" w:hAnsi="Arial" w:cs="Arial"/>
        </w:rPr>
        <w:t>.</w:t>
      </w:r>
    </w:p>
    <w:p w14:paraId="0F904207" w14:textId="77777777" w:rsidR="002D4C7B" w:rsidRPr="00004AC2" w:rsidRDefault="002D4C7B" w:rsidP="007B5FEE">
      <w:pPr>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If the project requires adjustments to contracts</w:t>
      </w:r>
      <w:r w:rsidR="00C002C1" w:rsidRPr="00004AC2">
        <w:rPr>
          <w:rFonts w:ascii="Arial" w:hAnsi="Arial" w:cs="Arial"/>
        </w:rPr>
        <w:t xml:space="preserve"> or </w:t>
      </w:r>
      <w:r w:rsidRPr="00004AC2">
        <w:rPr>
          <w:rFonts w:ascii="Arial" w:hAnsi="Arial" w:cs="Arial"/>
        </w:rPr>
        <w:t xml:space="preserve">to SU responsibilities, applicants must </w:t>
      </w:r>
      <w:r w:rsidR="00C002C1" w:rsidRPr="00004AC2">
        <w:rPr>
          <w:rFonts w:ascii="Arial" w:hAnsi="Arial" w:cs="Arial"/>
        </w:rPr>
        <w:t>have preapproval of their dean</w:t>
      </w:r>
      <w:r w:rsidRPr="00004AC2">
        <w:rPr>
          <w:rFonts w:ascii="Arial" w:hAnsi="Arial" w:cs="Arial"/>
        </w:rPr>
        <w:t>.</w:t>
      </w:r>
    </w:p>
    <w:p w14:paraId="79F7F7FF" w14:textId="77777777" w:rsidR="005224EE" w:rsidRPr="00004AC2" w:rsidRDefault="0078654F" w:rsidP="007B5FEE">
      <w:pPr>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All program</w:t>
      </w:r>
      <w:r w:rsidR="00DF48D5" w:rsidRPr="00004AC2">
        <w:rPr>
          <w:rFonts w:ascii="Arial" w:hAnsi="Arial" w:cs="Arial"/>
        </w:rPr>
        <w:t>s must go through established SU</w:t>
      </w:r>
      <w:r w:rsidRPr="00004AC2">
        <w:rPr>
          <w:rFonts w:ascii="Arial" w:hAnsi="Arial" w:cs="Arial"/>
        </w:rPr>
        <w:t xml:space="preserve"> approval processes such as O</w:t>
      </w:r>
      <w:r w:rsidR="00C752F6" w:rsidRPr="00004AC2">
        <w:rPr>
          <w:rFonts w:ascii="Arial" w:hAnsi="Arial" w:cs="Arial"/>
        </w:rPr>
        <w:t xml:space="preserve">ffice of Research Services and Sponsored Projects, </w:t>
      </w:r>
      <w:r w:rsidR="005224EE" w:rsidRPr="00004AC2">
        <w:rPr>
          <w:rFonts w:ascii="Arial" w:hAnsi="Arial" w:cs="Arial"/>
        </w:rPr>
        <w:t xml:space="preserve">Institutional Review Board and Education Abroad Office. </w:t>
      </w:r>
    </w:p>
    <w:p w14:paraId="011F547F" w14:textId="51B5A960" w:rsidR="0078654F" w:rsidRPr="00004AC2" w:rsidRDefault="005224EE" w:rsidP="007B5FEE">
      <w:pPr>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t>All travel with students must be approved through the Education Abroad Office. Global grant funding does not change this requirement</w:t>
      </w:r>
      <w:r w:rsidR="0033661E">
        <w:rPr>
          <w:rFonts w:ascii="Arial" w:hAnsi="Arial" w:cs="Arial"/>
        </w:rPr>
        <w:t xml:space="preserve"> or the necessary timeline required</w:t>
      </w:r>
      <w:r w:rsidRPr="00004AC2">
        <w:rPr>
          <w:rFonts w:ascii="Arial" w:hAnsi="Arial" w:cs="Arial"/>
        </w:rPr>
        <w:t xml:space="preserve">. </w:t>
      </w:r>
      <w:r w:rsidR="0078654F" w:rsidRPr="00004AC2">
        <w:rPr>
          <w:rFonts w:ascii="Arial" w:hAnsi="Arial" w:cs="Arial"/>
        </w:rPr>
        <w:t xml:space="preserve"> </w:t>
      </w:r>
    </w:p>
    <w:p w14:paraId="07800768" w14:textId="6C1E0D60" w:rsidR="0078654F" w:rsidRDefault="0078654F" w:rsidP="007B5FEE">
      <w:pPr>
        <w:widowControl w:val="0"/>
        <w:numPr>
          <w:ilvl w:val="0"/>
          <w:numId w:val="18"/>
        </w:numPr>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rPr>
          <w:rFonts w:ascii="Arial" w:hAnsi="Arial" w:cs="Arial"/>
        </w:rPr>
      </w:pPr>
      <w:r w:rsidRPr="00004AC2">
        <w:rPr>
          <w:rFonts w:ascii="Arial" w:hAnsi="Arial" w:cs="Arial"/>
        </w:rPr>
        <w:lastRenderedPageBreak/>
        <w:t xml:space="preserve">GE funds will only be disbursed after other funding sources </w:t>
      </w:r>
      <w:r w:rsidR="007B5FEE" w:rsidRPr="00004AC2">
        <w:rPr>
          <w:rFonts w:ascii="Arial" w:hAnsi="Arial" w:cs="Arial"/>
        </w:rPr>
        <w:t>have been applied. GE funds may</w:t>
      </w:r>
      <w:r w:rsidRPr="00004AC2">
        <w:rPr>
          <w:rFonts w:ascii="Arial" w:hAnsi="Arial" w:cs="Arial"/>
        </w:rPr>
        <w:t xml:space="preserve"> be applied up to the total amount requested in the proposal to GE.</w:t>
      </w:r>
    </w:p>
    <w:p w14:paraId="57F41B7A" w14:textId="77777777" w:rsidR="008F7B04" w:rsidRPr="00004AC2" w:rsidRDefault="008F7B04" w:rsidP="006C3756">
      <w:pPr>
        <w:widowControl w:val="0"/>
        <w:tabs>
          <w:tab w:val="left" w:pos="-720"/>
          <w:tab w:val="left" w:pos="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ind w:left="720"/>
        <w:rPr>
          <w:rFonts w:ascii="Arial" w:hAnsi="Arial" w:cs="Arial"/>
        </w:rPr>
      </w:pPr>
    </w:p>
    <w:p w14:paraId="40FAA1C3" w14:textId="77777777" w:rsidR="002D4C7B" w:rsidRPr="00004AC2" w:rsidRDefault="002D4C7B" w:rsidP="003605A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r w:rsidRPr="00004AC2">
        <w:rPr>
          <w:rFonts w:ascii="Arial" w:hAnsi="Arial" w:cs="Arial"/>
          <w:b/>
          <w:bCs/>
          <w:u w:val="single"/>
        </w:rPr>
        <w:t>Results of Award Report</w:t>
      </w:r>
      <w:r w:rsidR="00C326E7">
        <w:rPr>
          <w:rFonts w:ascii="Arial" w:hAnsi="Arial" w:cs="Arial"/>
          <w:b/>
          <w:bCs/>
          <w:u w:val="single"/>
        </w:rPr>
        <w:t>:</w:t>
      </w:r>
      <w:r w:rsidRPr="00004AC2">
        <w:rPr>
          <w:rFonts w:ascii="Arial" w:hAnsi="Arial" w:cs="Arial"/>
          <w:b/>
          <w:bCs/>
        </w:rPr>
        <w:t xml:space="preserve"> </w:t>
      </w:r>
      <w:r w:rsidRPr="00004AC2">
        <w:rPr>
          <w:rFonts w:ascii="Arial" w:hAnsi="Arial" w:cs="Arial"/>
        </w:rPr>
        <w:t xml:space="preserve">Grant recipients should prepare a </w:t>
      </w:r>
      <w:r w:rsidR="00C326E7">
        <w:rPr>
          <w:rFonts w:ascii="Arial" w:hAnsi="Arial" w:cs="Arial"/>
        </w:rPr>
        <w:t xml:space="preserve">brief written report </w:t>
      </w:r>
      <w:r w:rsidR="00340F85">
        <w:rPr>
          <w:rFonts w:ascii="Arial" w:hAnsi="Arial" w:cs="Arial"/>
        </w:rPr>
        <w:t>on a form provided by GE. It should</w:t>
      </w:r>
      <w:r w:rsidR="00C326E7">
        <w:rPr>
          <w:rFonts w:ascii="Arial" w:hAnsi="Arial" w:cs="Arial"/>
        </w:rPr>
        <w:t xml:space="preserve"> include</w:t>
      </w:r>
      <w:r w:rsidR="00E015E7">
        <w:rPr>
          <w:rFonts w:ascii="Arial" w:hAnsi="Arial" w:cs="Arial"/>
        </w:rPr>
        <w:t>:</w:t>
      </w:r>
    </w:p>
    <w:p w14:paraId="0E27B00A" w14:textId="77777777" w:rsidR="002D4C7B" w:rsidRPr="00004AC2" w:rsidRDefault="002D4C7B" w:rsidP="003605A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p>
    <w:p w14:paraId="28E7F638" w14:textId="77777777" w:rsidR="002D4C7B" w:rsidRPr="00004AC2" w:rsidRDefault="002D4C7B" w:rsidP="003605A1">
      <w:pPr>
        <w:widowControl w:val="0"/>
        <w:numPr>
          <w:ilvl w:val="0"/>
          <w:numId w:val="20"/>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r w:rsidRPr="00004AC2">
        <w:rPr>
          <w:rFonts w:ascii="Arial" w:hAnsi="Arial" w:cs="Arial"/>
        </w:rPr>
        <w:t>Results summary</w:t>
      </w:r>
    </w:p>
    <w:p w14:paraId="61C874F0" w14:textId="77777777" w:rsidR="002D4C7B" w:rsidRPr="00004AC2" w:rsidRDefault="002D4C7B" w:rsidP="001E5139">
      <w:pPr>
        <w:widowControl w:val="0"/>
        <w:numPr>
          <w:ilvl w:val="1"/>
          <w:numId w:val="20"/>
        </w:numPr>
        <w:tabs>
          <w:tab w:val="left" w:pos="-720"/>
          <w:tab w:val="left" w:pos="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r w:rsidRPr="00004AC2">
        <w:rPr>
          <w:rFonts w:ascii="Arial" w:hAnsi="Arial" w:cs="Arial"/>
        </w:rPr>
        <w:t>activities of the project</w:t>
      </w:r>
    </w:p>
    <w:p w14:paraId="0D33E638" w14:textId="77777777" w:rsidR="002D4C7B" w:rsidRPr="00004AC2" w:rsidRDefault="002D4C7B" w:rsidP="001E5139">
      <w:pPr>
        <w:widowControl w:val="0"/>
        <w:numPr>
          <w:ilvl w:val="1"/>
          <w:numId w:val="20"/>
        </w:numPr>
        <w:tabs>
          <w:tab w:val="left" w:pos="-720"/>
          <w:tab w:val="left" w:pos="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r w:rsidRPr="00004AC2">
        <w:rPr>
          <w:rFonts w:ascii="Arial" w:hAnsi="Arial" w:cs="Arial"/>
        </w:rPr>
        <w:t>impact of the project  (including ongoing results expected)</w:t>
      </w:r>
    </w:p>
    <w:p w14:paraId="1CC988E1" w14:textId="77777777" w:rsidR="002D4C7B" w:rsidRPr="00004AC2" w:rsidRDefault="002D4C7B" w:rsidP="001E5139">
      <w:pPr>
        <w:widowControl w:val="0"/>
        <w:numPr>
          <w:ilvl w:val="1"/>
          <w:numId w:val="20"/>
        </w:numPr>
        <w:tabs>
          <w:tab w:val="left" w:pos="-720"/>
          <w:tab w:val="left" w:pos="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r w:rsidRPr="00004AC2">
        <w:rPr>
          <w:rFonts w:ascii="Arial" w:hAnsi="Arial" w:cs="Arial"/>
        </w:rPr>
        <w:t>this summary will be used for report to donor and for SU marketing/publications</w:t>
      </w:r>
    </w:p>
    <w:p w14:paraId="56B7102C" w14:textId="77777777" w:rsidR="002D4C7B" w:rsidRPr="00005728" w:rsidRDefault="002D4C7B" w:rsidP="003605A1">
      <w:pPr>
        <w:widowControl w:val="0"/>
        <w:numPr>
          <w:ilvl w:val="0"/>
          <w:numId w:val="20"/>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b/>
          <w:bCs/>
        </w:rPr>
      </w:pPr>
      <w:r w:rsidRPr="00004AC2">
        <w:rPr>
          <w:rFonts w:ascii="Arial" w:hAnsi="Arial" w:cs="Arial"/>
        </w:rPr>
        <w:t>Lessons learned that can be applied to future projects</w:t>
      </w:r>
      <w:r w:rsidR="00005728">
        <w:rPr>
          <w:rFonts w:ascii="Arial" w:hAnsi="Arial" w:cs="Arial"/>
        </w:rPr>
        <w:t xml:space="preserve"> and proposed follow up</w:t>
      </w:r>
    </w:p>
    <w:p w14:paraId="3BFF0DAB" w14:textId="77777777" w:rsidR="00005728" w:rsidRPr="00004AC2" w:rsidRDefault="00005728" w:rsidP="003605A1">
      <w:pPr>
        <w:widowControl w:val="0"/>
        <w:numPr>
          <w:ilvl w:val="0"/>
          <w:numId w:val="20"/>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b/>
          <w:bCs/>
        </w:rPr>
      </w:pPr>
      <w:r>
        <w:rPr>
          <w:rFonts w:ascii="Arial" w:hAnsi="Arial" w:cs="Arial"/>
        </w:rPr>
        <w:t>What were the differences between expected experience and actual experience</w:t>
      </w:r>
    </w:p>
    <w:p w14:paraId="7FEECF5F" w14:textId="77777777" w:rsidR="002D4C7B" w:rsidRPr="00005728" w:rsidRDefault="002D4C7B" w:rsidP="003605A1">
      <w:pPr>
        <w:widowControl w:val="0"/>
        <w:numPr>
          <w:ilvl w:val="0"/>
          <w:numId w:val="20"/>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b/>
          <w:bCs/>
        </w:rPr>
      </w:pPr>
      <w:r w:rsidRPr="00004AC2">
        <w:rPr>
          <w:rFonts w:ascii="Arial" w:hAnsi="Arial" w:cs="Arial"/>
        </w:rPr>
        <w:t xml:space="preserve">Resources used, final itemized budget </w:t>
      </w:r>
    </w:p>
    <w:p w14:paraId="74DE3D9D" w14:textId="77777777" w:rsidR="00005728" w:rsidRPr="00005728" w:rsidRDefault="00005728" w:rsidP="003605A1">
      <w:pPr>
        <w:widowControl w:val="0"/>
        <w:numPr>
          <w:ilvl w:val="0"/>
          <w:numId w:val="20"/>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b/>
          <w:bCs/>
        </w:rPr>
      </w:pPr>
      <w:r>
        <w:rPr>
          <w:rFonts w:ascii="Arial" w:hAnsi="Arial" w:cs="Arial"/>
        </w:rPr>
        <w:t>Evaluation results</w:t>
      </w:r>
    </w:p>
    <w:p w14:paraId="7CA93C63" w14:textId="77777777" w:rsidR="002D4C7B" w:rsidRPr="00004AC2" w:rsidRDefault="002D4C7B" w:rsidP="003605A1">
      <w:pPr>
        <w:widowControl w:val="0"/>
        <w:numPr>
          <w:ilvl w:val="0"/>
          <w:numId w:val="20"/>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b/>
          <w:bCs/>
        </w:rPr>
      </w:pPr>
      <w:r w:rsidRPr="00004AC2">
        <w:rPr>
          <w:rFonts w:ascii="Arial" w:hAnsi="Arial" w:cs="Arial"/>
        </w:rPr>
        <w:t>Please provide photos that can be used for marketing/publication</w:t>
      </w:r>
    </w:p>
    <w:p w14:paraId="36EBE662" w14:textId="77777777" w:rsidR="002D4C7B" w:rsidRPr="00004AC2" w:rsidRDefault="002D4C7B" w:rsidP="003605A1">
      <w:pPr>
        <w:widowControl w:val="0"/>
        <w:numPr>
          <w:ilvl w:val="0"/>
          <w:numId w:val="20"/>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b/>
          <w:bCs/>
        </w:rPr>
      </w:pPr>
      <w:r w:rsidRPr="00004AC2">
        <w:rPr>
          <w:rFonts w:ascii="Arial" w:hAnsi="Arial" w:cs="Arial"/>
        </w:rPr>
        <w:t xml:space="preserve">Reports </w:t>
      </w:r>
      <w:r w:rsidR="00340F85">
        <w:rPr>
          <w:rFonts w:ascii="Arial" w:hAnsi="Arial" w:cs="Arial"/>
        </w:rPr>
        <w:t xml:space="preserve">due at </w:t>
      </w:r>
      <w:r w:rsidRPr="00004AC2">
        <w:rPr>
          <w:rFonts w:ascii="Arial" w:hAnsi="Arial" w:cs="Arial"/>
        </w:rPr>
        <w:t xml:space="preserve">the start of the term </w:t>
      </w:r>
      <w:r w:rsidR="00340F85">
        <w:rPr>
          <w:rFonts w:ascii="Arial" w:hAnsi="Arial" w:cs="Arial"/>
        </w:rPr>
        <w:t>following the project</w:t>
      </w:r>
    </w:p>
    <w:p w14:paraId="60061E4C" w14:textId="77777777" w:rsidR="002D4C7B" w:rsidRPr="00004AC2" w:rsidRDefault="002D4C7B" w:rsidP="00C81FAE">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ind w:left="360"/>
        <w:rPr>
          <w:rFonts w:ascii="Arial" w:hAnsi="Arial" w:cs="Arial"/>
          <w:b/>
          <w:bCs/>
        </w:rPr>
      </w:pPr>
    </w:p>
    <w:p w14:paraId="44EAFD9C" w14:textId="77777777" w:rsidR="002D4C7B" w:rsidRPr="00004AC2" w:rsidRDefault="002D4C7B" w:rsidP="00B74C91">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p>
    <w:p w14:paraId="4ECDE5B7" w14:textId="5B0E1EA5" w:rsidR="006C3756" w:rsidRDefault="002D4C7B" w:rsidP="006C3756">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after="120" w:line="300" w:lineRule="auto"/>
        <w:rPr>
          <w:rFonts w:ascii="Arial" w:hAnsi="Arial" w:cs="Arial"/>
        </w:rPr>
      </w:pPr>
      <w:r w:rsidRPr="00004AC2">
        <w:rPr>
          <w:rFonts w:ascii="Arial" w:hAnsi="Arial" w:cs="Arial"/>
          <w:b/>
          <w:bCs/>
          <w:u w:val="single"/>
        </w:rPr>
        <w:t>Contact</w:t>
      </w:r>
      <w:r w:rsidRPr="00004AC2">
        <w:rPr>
          <w:rFonts w:ascii="Arial" w:hAnsi="Arial" w:cs="Arial"/>
          <w:b/>
          <w:bCs/>
        </w:rPr>
        <w:t>:</w:t>
      </w:r>
      <w:r w:rsidRPr="00004AC2">
        <w:rPr>
          <w:rFonts w:ascii="Arial" w:hAnsi="Arial" w:cs="Arial"/>
        </w:rPr>
        <w:t xml:space="preserve"> For more information, contact </w:t>
      </w:r>
      <w:r w:rsidR="00AE288A">
        <w:rPr>
          <w:rFonts w:ascii="Arial" w:hAnsi="Arial" w:cs="Arial"/>
        </w:rPr>
        <w:t>Joe Orlando, chair of the Global Advisory Team, or any of the members listed below:</w:t>
      </w:r>
    </w:p>
    <w:p w14:paraId="5FCF7A4A"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Albers School of Business &amp; Economics</w:t>
      </w:r>
      <w:r w:rsidRPr="006C3756">
        <w:rPr>
          <w:rFonts w:ascii="Arial" w:hAnsi="Arial" w:cs="Arial"/>
        </w:rPr>
        <w:tab/>
        <w:t>David Reid</w:t>
      </w:r>
    </w:p>
    <w:p w14:paraId="3593657D"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College of Arts &amp; Sciences</w:t>
      </w:r>
      <w:r w:rsidRPr="006C3756">
        <w:rPr>
          <w:rFonts w:ascii="Arial" w:hAnsi="Arial" w:cs="Arial"/>
        </w:rPr>
        <w:tab/>
        <w:t>Kan Liang</w:t>
      </w:r>
    </w:p>
    <w:p w14:paraId="72A948DE" w14:textId="3F5FFF42" w:rsidR="006C3756" w:rsidRPr="006C3756" w:rsidRDefault="006C3756" w:rsidP="006C3756">
      <w:pPr>
        <w:widowControl w:val="0"/>
        <w:tabs>
          <w:tab w:val="left" w:pos="5760"/>
        </w:tabs>
        <w:snapToGrid w:val="0"/>
        <w:spacing w:line="300" w:lineRule="auto"/>
        <w:rPr>
          <w:rFonts w:ascii="Arial" w:hAnsi="Arial" w:cs="Arial"/>
        </w:rPr>
      </w:pPr>
      <w:r>
        <w:rPr>
          <w:rFonts w:ascii="Arial" w:hAnsi="Arial" w:cs="Arial"/>
        </w:rPr>
        <w:t>Campus Ministry</w:t>
      </w:r>
      <w:r>
        <w:rPr>
          <w:rFonts w:ascii="Arial" w:hAnsi="Arial" w:cs="Arial"/>
        </w:rPr>
        <w:tab/>
      </w:r>
      <w:r w:rsidRPr="006C3756">
        <w:rPr>
          <w:rFonts w:ascii="Arial" w:hAnsi="Arial" w:cs="Arial"/>
        </w:rPr>
        <w:t>Erin Beary Andersen</w:t>
      </w:r>
    </w:p>
    <w:p w14:paraId="635D7265"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Central America Initiative</w:t>
      </w:r>
      <w:r w:rsidRPr="006C3756">
        <w:rPr>
          <w:rFonts w:ascii="Arial" w:hAnsi="Arial" w:cs="Arial"/>
        </w:rPr>
        <w:tab/>
        <w:t>Serena Cosgrove</w:t>
      </w:r>
    </w:p>
    <w:p w14:paraId="12FA6F60"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College of Education</w:t>
      </w:r>
      <w:r w:rsidRPr="006C3756">
        <w:rPr>
          <w:rFonts w:ascii="Arial" w:hAnsi="Arial" w:cs="Arial"/>
        </w:rPr>
        <w:tab/>
        <w:t>Cinda Johnson</w:t>
      </w:r>
    </w:p>
    <w:p w14:paraId="2C8F71D2"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College of Nursing</w:t>
      </w:r>
      <w:r w:rsidRPr="006C3756">
        <w:rPr>
          <w:rFonts w:ascii="Arial" w:hAnsi="Arial" w:cs="Arial"/>
        </w:rPr>
        <w:tab/>
        <w:t>Jennifer Fricas</w:t>
      </w:r>
    </w:p>
    <w:p w14:paraId="160E44C2"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College of Science &amp; Engineering</w:t>
      </w:r>
      <w:r w:rsidRPr="006C3756">
        <w:rPr>
          <w:rFonts w:ascii="Arial" w:hAnsi="Arial" w:cs="Arial"/>
        </w:rPr>
        <w:tab/>
        <w:t>Katie Kuder</w:t>
      </w:r>
    </w:p>
    <w:p w14:paraId="3C70742F"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Education Abroad Office</w:t>
      </w:r>
      <w:r w:rsidRPr="006C3756">
        <w:rPr>
          <w:rFonts w:ascii="Arial" w:hAnsi="Arial" w:cs="Arial"/>
        </w:rPr>
        <w:tab/>
        <w:t>Gina Lopardo</w:t>
      </w:r>
    </w:p>
    <w:p w14:paraId="41260145"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Global Engagement</w:t>
      </w:r>
      <w:r w:rsidRPr="006C3756">
        <w:rPr>
          <w:rFonts w:ascii="Arial" w:hAnsi="Arial" w:cs="Arial"/>
        </w:rPr>
        <w:tab/>
        <w:t>Andrew Asplund</w:t>
      </w:r>
    </w:p>
    <w:p w14:paraId="6A0B97DE"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International Admissions</w:t>
      </w:r>
      <w:r w:rsidRPr="006C3756">
        <w:rPr>
          <w:rFonts w:ascii="Arial" w:hAnsi="Arial" w:cs="Arial"/>
        </w:rPr>
        <w:tab/>
        <w:t>Wade Bird</w:t>
      </w:r>
    </w:p>
    <w:p w14:paraId="59CE1DC0"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International Student Center</w:t>
      </w:r>
      <w:r w:rsidRPr="006C3756">
        <w:rPr>
          <w:rFonts w:ascii="Arial" w:hAnsi="Arial" w:cs="Arial"/>
        </w:rPr>
        <w:tab/>
        <w:t>Dale Watanabe</w:t>
      </w:r>
    </w:p>
    <w:p w14:paraId="5358437D"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School of Law</w:t>
      </w:r>
      <w:r w:rsidRPr="006C3756">
        <w:rPr>
          <w:rFonts w:ascii="Arial" w:hAnsi="Arial" w:cs="Arial"/>
        </w:rPr>
        <w:tab/>
        <w:t>Russell Powell</w:t>
      </w:r>
    </w:p>
    <w:p w14:paraId="7C21EC19" w14:textId="77777777" w:rsidR="006C3756" w:rsidRPr="006C3756" w:rsidRDefault="006C3756" w:rsidP="006C3756">
      <w:pPr>
        <w:widowControl w:val="0"/>
        <w:tabs>
          <w:tab w:val="left" w:pos="5760"/>
        </w:tabs>
        <w:snapToGrid w:val="0"/>
        <w:spacing w:line="300" w:lineRule="auto"/>
        <w:rPr>
          <w:rFonts w:ascii="Arial" w:hAnsi="Arial" w:cs="Arial"/>
        </w:rPr>
      </w:pPr>
      <w:r w:rsidRPr="006C3756">
        <w:rPr>
          <w:rFonts w:ascii="Arial" w:hAnsi="Arial" w:cs="Arial"/>
        </w:rPr>
        <w:t>Special Assistant to the Provost</w:t>
      </w:r>
      <w:r w:rsidRPr="006C3756">
        <w:rPr>
          <w:rFonts w:ascii="Arial" w:hAnsi="Arial" w:cs="Arial"/>
        </w:rPr>
        <w:tab/>
        <w:t>Joe Orlando</w:t>
      </w:r>
    </w:p>
    <w:p w14:paraId="176A7F5E" w14:textId="47BA7582" w:rsidR="002D4C7B" w:rsidRPr="00004AC2" w:rsidRDefault="006C3756" w:rsidP="006C3756">
      <w:pPr>
        <w:widowControl w:val="0"/>
        <w:tabs>
          <w:tab w:val="left" w:pos="5760"/>
        </w:tabs>
        <w:snapToGrid w:val="0"/>
        <w:spacing w:line="300" w:lineRule="auto"/>
        <w:rPr>
          <w:rFonts w:ascii="Arial" w:hAnsi="Arial" w:cs="Arial"/>
        </w:rPr>
      </w:pPr>
      <w:r w:rsidRPr="006C3756">
        <w:rPr>
          <w:rFonts w:ascii="Arial" w:hAnsi="Arial" w:cs="Arial"/>
        </w:rPr>
        <w:t>University Advancement</w:t>
      </w:r>
      <w:r w:rsidRPr="006C3756">
        <w:rPr>
          <w:rFonts w:ascii="Arial" w:hAnsi="Arial" w:cs="Arial"/>
        </w:rPr>
        <w:tab/>
        <w:t>Jim Hembree</w:t>
      </w:r>
    </w:p>
    <w:p w14:paraId="4B94D5A5" w14:textId="77777777" w:rsidR="00004AC2" w:rsidRDefault="00004AC2">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p>
    <w:p w14:paraId="4B99056E" w14:textId="77777777" w:rsidR="00005E95" w:rsidRPr="00C267A9" w:rsidRDefault="00005E95">
      <w:pPr>
        <w:pStyle w:val="Title"/>
        <w:rPr>
          <w:rFonts w:ascii="Arial" w:hAnsi="Arial" w:cs="Arial"/>
          <w:sz w:val="24"/>
          <w:szCs w:val="24"/>
        </w:rPr>
        <w:sectPr w:rsidR="00005E95" w:rsidRPr="00C267A9" w:rsidSect="00C81FAE">
          <w:pgSz w:w="12240" w:h="15840"/>
          <w:pgMar w:top="1080" w:right="1080" w:bottom="1080" w:left="1080" w:header="720" w:footer="720" w:gutter="0"/>
          <w:cols w:space="720"/>
          <w:docGrid w:linePitch="360"/>
        </w:sectPr>
      </w:pPr>
    </w:p>
    <w:p w14:paraId="71FEB2D3" w14:textId="53FE9FA1" w:rsidR="002D4C7B" w:rsidRPr="00004AC2" w:rsidRDefault="007809AA">
      <w:pPr>
        <w:pStyle w:val="Title"/>
        <w:rPr>
          <w:rFonts w:ascii="Arial" w:hAnsi="Arial" w:cs="Arial"/>
          <w:sz w:val="24"/>
          <w:szCs w:val="24"/>
        </w:rPr>
      </w:pPr>
      <w:r>
        <w:rPr>
          <w:rFonts w:ascii="Arial" w:hAnsi="Arial" w:cs="Arial"/>
          <w:sz w:val="24"/>
          <w:szCs w:val="24"/>
        </w:rPr>
        <w:lastRenderedPageBreak/>
        <w:t xml:space="preserve">Global Grants Program </w:t>
      </w:r>
      <w:r w:rsidR="0039596F">
        <w:rPr>
          <w:rFonts w:ascii="Arial" w:hAnsi="Arial" w:cs="Arial"/>
          <w:sz w:val="24"/>
          <w:szCs w:val="24"/>
        </w:rPr>
        <w:t>for</w:t>
      </w:r>
      <w:r w:rsidR="0033661E">
        <w:rPr>
          <w:rFonts w:ascii="Arial" w:hAnsi="Arial" w:cs="Arial"/>
          <w:sz w:val="24"/>
          <w:szCs w:val="24"/>
        </w:rPr>
        <w:t xml:space="preserve"> Proposal</w:t>
      </w:r>
      <w:r w:rsidR="0039596F">
        <w:rPr>
          <w:rFonts w:ascii="Arial" w:hAnsi="Arial" w:cs="Arial"/>
          <w:sz w:val="24"/>
          <w:szCs w:val="24"/>
        </w:rPr>
        <w:t>s</w:t>
      </w:r>
      <w:r w:rsidR="0033661E">
        <w:rPr>
          <w:rFonts w:ascii="Arial" w:hAnsi="Arial" w:cs="Arial"/>
          <w:sz w:val="24"/>
          <w:szCs w:val="24"/>
        </w:rPr>
        <w:t xml:space="preserve"> Submi</w:t>
      </w:r>
      <w:r w:rsidR="0039596F">
        <w:rPr>
          <w:rFonts w:ascii="Arial" w:hAnsi="Arial" w:cs="Arial"/>
          <w:sz w:val="24"/>
          <w:szCs w:val="24"/>
        </w:rPr>
        <w:t>tted</w:t>
      </w:r>
      <w:r w:rsidR="0033661E">
        <w:rPr>
          <w:rFonts w:ascii="Arial" w:hAnsi="Arial" w:cs="Arial"/>
          <w:sz w:val="24"/>
          <w:szCs w:val="24"/>
        </w:rPr>
        <w:t xml:space="preserve"> Fall, </w:t>
      </w:r>
      <w:r>
        <w:rPr>
          <w:rFonts w:ascii="Arial" w:hAnsi="Arial" w:cs="Arial"/>
          <w:sz w:val="24"/>
          <w:szCs w:val="24"/>
        </w:rPr>
        <w:t>201</w:t>
      </w:r>
      <w:r w:rsidR="00211D6E">
        <w:rPr>
          <w:rFonts w:ascii="Arial" w:hAnsi="Arial" w:cs="Arial"/>
          <w:sz w:val="24"/>
          <w:szCs w:val="24"/>
        </w:rPr>
        <w:t>9</w:t>
      </w:r>
    </w:p>
    <w:p w14:paraId="1299C43A"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rPr>
      </w:pPr>
    </w:p>
    <w:p w14:paraId="51C330FF" w14:textId="77777777" w:rsidR="002D4C7B" w:rsidRPr="00B70ED2" w:rsidRDefault="002D4C7B" w:rsidP="001668DE">
      <w:pPr>
        <w:pStyle w:val="Heading2"/>
        <w:rPr>
          <w:sz w:val="24"/>
          <w:szCs w:val="24"/>
          <w:u w:val="none"/>
        </w:rPr>
      </w:pPr>
      <w:r w:rsidRPr="00B70ED2">
        <w:rPr>
          <w:sz w:val="24"/>
          <w:szCs w:val="24"/>
          <w:u w:val="none"/>
        </w:rPr>
        <w:t>TITLE OF PROJECT</w:t>
      </w:r>
    </w:p>
    <w:p w14:paraId="4C6EA371" w14:textId="77777777" w:rsidR="002D4C7B" w:rsidRPr="00004AC2" w:rsidRDefault="00967D89">
      <w:pPr>
        <w:pStyle w:val="Heading1"/>
        <w:ind w:left="720"/>
        <w:rPr>
          <w:sz w:val="24"/>
          <w:szCs w:val="24"/>
        </w:rPr>
      </w:pPr>
      <w:r>
        <w:rPr>
          <w:noProof/>
          <w:sz w:val="24"/>
          <w:szCs w:val="24"/>
        </w:rPr>
        <mc:AlternateContent>
          <mc:Choice Requires="wps">
            <w:drawing>
              <wp:anchor distT="0" distB="0" distL="114300" distR="114300" simplePos="0" relativeHeight="251658240" behindDoc="0" locked="0" layoutInCell="1" allowOverlap="1" wp14:anchorId="081B864B" wp14:editId="07777777">
                <wp:simplePos x="0" y="0"/>
                <wp:positionH relativeFrom="column">
                  <wp:posOffset>457200</wp:posOffset>
                </wp:positionH>
                <wp:positionV relativeFrom="paragraph">
                  <wp:posOffset>78740</wp:posOffset>
                </wp:positionV>
                <wp:extent cx="5259705" cy="645160"/>
                <wp:effectExtent l="0" t="0" r="17145" b="215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645160"/>
                        </a:xfrm>
                        <a:prstGeom prst="rect">
                          <a:avLst/>
                        </a:prstGeom>
                        <a:solidFill>
                          <a:srgbClr val="FFFFFF"/>
                        </a:solidFill>
                        <a:ln w="9525">
                          <a:solidFill>
                            <a:srgbClr val="000000"/>
                          </a:solidFill>
                          <a:miter lim="800000"/>
                          <a:headEnd/>
                          <a:tailEnd/>
                        </a:ln>
                      </wps:spPr>
                      <wps:txbx>
                        <w:txbxContent>
                          <w:p w14:paraId="4DDBEF00" w14:textId="77777777" w:rsidR="00521B81" w:rsidRDefault="00521B81">
                            <w:pPr>
                              <w:jc w:val="center"/>
                            </w:pPr>
                          </w:p>
                          <w:p w14:paraId="3461D779" w14:textId="77777777" w:rsidR="00521B81" w:rsidRDefault="00521B81">
                            <w:pPr>
                              <w:jc w:val="center"/>
                            </w:pPr>
                          </w:p>
                          <w:p w14:paraId="3CF2D8B6" w14:textId="77777777" w:rsidR="00521B81" w:rsidRDefault="00521B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B864B" id="_x0000_t202" coordsize="21600,21600" o:spt="202" path="m,l,21600r21600,l21600,xe">
                <v:stroke joinstyle="miter"/>
                <v:path gradientshapeok="t" o:connecttype="rect"/>
              </v:shapetype>
              <v:shape id="Text Box 2" o:spid="_x0000_s1026" type="#_x0000_t202" style="position:absolute;left:0;text-align:left;margin-left:36pt;margin-top:6.2pt;width:414.15pt;height:5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">
                <v:textbox>
                  <w:txbxContent>
                    <w:p w14:paraId="4DDBEF00" w14:textId="77777777" w:rsidR="00521B81" w:rsidRDefault="00521B81">
                      <w:pPr>
                        <w:jc w:val="center"/>
                      </w:pPr>
                    </w:p>
                    <w:p w14:paraId="3461D779" w14:textId="77777777" w:rsidR="00521B81" w:rsidRDefault="00521B81">
                      <w:pPr>
                        <w:jc w:val="center"/>
                      </w:pPr>
                    </w:p>
                    <w:p w14:paraId="3CF2D8B6" w14:textId="77777777" w:rsidR="00521B81" w:rsidRDefault="00521B81">
                      <w:pPr>
                        <w:jc w:val="center"/>
                      </w:pPr>
                    </w:p>
                  </w:txbxContent>
                </v:textbox>
              </v:shape>
            </w:pict>
          </mc:Fallback>
        </mc:AlternateContent>
      </w:r>
    </w:p>
    <w:p w14:paraId="34CE0A41"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p>
    <w:p w14:paraId="62EBF3C5"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p>
    <w:p w14:paraId="6D98A12B"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p>
    <w:p w14:paraId="19CA593F" w14:textId="77777777" w:rsidR="002D4C7B" w:rsidRPr="00B70ED2" w:rsidRDefault="002D4C7B" w:rsidP="001668DE">
      <w:pPr>
        <w:pStyle w:val="Heading1"/>
        <w:ind w:left="720"/>
        <w:rPr>
          <w:sz w:val="24"/>
          <w:szCs w:val="24"/>
          <w:u w:val="none"/>
        </w:rPr>
      </w:pPr>
      <w:r w:rsidRPr="00B70ED2">
        <w:rPr>
          <w:sz w:val="24"/>
          <w:szCs w:val="24"/>
          <w:u w:val="none"/>
        </w:rPr>
        <w:t>FACULTY CONTACT (name, email and phone)</w:t>
      </w:r>
    </w:p>
    <w:p w14:paraId="57B8DFEA" w14:textId="77777777" w:rsidR="002D4C7B" w:rsidRPr="00004AC2" w:rsidRDefault="00967D89">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r>
        <w:rPr>
          <w:rFonts w:ascii="Arial" w:hAnsi="Arial" w:cs="Arial"/>
          <w:noProof/>
        </w:rPr>
        <mc:AlternateContent>
          <mc:Choice Requires="wps">
            <w:drawing>
              <wp:anchor distT="0" distB="0" distL="114300" distR="114300" simplePos="0" relativeHeight="251659264" behindDoc="0" locked="0" layoutInCell="1" allowOverlap="1" wp14:anchorId="5F5B624F" wp14:editId="07777777">
                <wp:simplePos x="0" y="0"/>
                <wp:positionH relativeFrom="column">
                  <wp:posOffset>457200</wp:posOffset>
                </wp:positionH>
                <wp:positionV relativeFrom="paragraph">
                  <wp:posOffset>41275</wp:posOffset>
                </wp:positionV>
                <wp:extent cx="5259705" cy="685800"/>
                <wp:effectExtent l="0" t="0" r="17145"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685800"/>
                        </a:xfrm>
                        <a:prstGeom prst="rect">
                          <a:avLst/>
                        </a:prstGeom>
                        <a:solidFill>
                          <a:srgbClr val="FFFFFF"/>
                        </a:solidFill>
                        <a:ln w="9525">
                          <a:solidFill>
                            <a:srgbClr val="000000"/>
                          </a:solidFill>
                          <a:miter lim="800000"/>
                          <a:headEnd/>
                          <a:tailEnd/>
                        </a:ln>
                      </wps:spPr>
                      <wps:txbx>
                        <w:txbxContent>
                          <w:p w14:paraId="2946DB82" w14:textId="77777777" w:rsidR="00521B81" w:rsidRDefault="00521B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624F" id="Text Box 3" o:spid="_x0000_s1027" type="#_x0000_t202" style="position:absolute;margin-left:36pt;margin-top:3.25pt;width:414.1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">
                <v:textbox>
                  <w:txbxContent>
                    <w:p w14:paraId="2946DB82" w14:textId="77777777" w:rsidR="00521B81" w:rsidRDefault="00521B81"/>
                  </w:txbxContent>
                </v:textbox>
              </v:shape>
            </w:pict>
          </mc:Fallback>
        </mc:AlternateContent>
      </w:r>
    </w:p>
    <w:p w14:paraId="110FFD37"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p>
    <w:p w14:paraId="6B699379"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r w:rsidRPr="00004AC2">
        <w:rPr>
          <w:rFonts w:ascii="Arial" w:hAnsi="Arial" w:cs="Arial"/>
          <w:b/>
          <w:bCs/>
        </w:rPr>
        <w:tab/>
      </w:r>
      <w:r w:rsidRPr="00004AC2">
        <w:rPr>
          <w:rFonts w:ascii="Arial" w:hAnsi="Arial" w:cs="Arial"/>
          <w:b/>
          <w:bCs/>
        </w:rPr>
        <w:tab/>
      </w:r>
    </w:p>
    <w:p w14:paraId="3FE9F23F"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p>
    <w:p w14:paraId="1F72F646"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p>
    <w:p w14:paraId="45662355" w14:textId="77777777" w:rsidR="002D4C7B" w:rsidRPr="00B70ED2" w:rsidRDefault="002D4C7B" w:rsidP="001668DE">
      <w:pPr>
        <w:pStyle w:val="Heading2"/>
        <w:rPr>
          <w:sz w:val="24"/>
          <w:szCs w:val="24"/>
          <w:u w:val="none"/>
        </w:rPr>
      </w:pPr>
      <w:r w:rsidRPr="00B70ED2">
        <w:rPr>
          <w:sz w:val="24"/>
          <w:szCs w:val="24"/>
          <w:u w:val="none"/>
        </w:rPr>
        <w:t>COLLEGE OR SCHOOL</w:t>
      </w:r>
    </w:p>
    <w:p w14:paraId="58D60DC0" w14:textId="77777777" w:rsidR="002D4C7B" w:rsidRPr="00004AC2" w:rsidRDefault="00967D89">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8820"/>
          <w:tab w:val="left" w:pos="9000"/>
        </w:tabs>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2825F0F" wp14:editId="07777777">
                <wp:simplePos x="0" y="0"/>
                <wp:positionH relativeFrom="column">
                  <wp:posOffset>457200</wp:posOffset>
                </wp:positionH>
                <wp:positionV relativeFrom="paragraph">
                  <wp:posOffset>120650</wp:posOffset>
                </wp:positionV>
                <wp:extent cx="5259705" cy="342900"/>
                <wp:effectExtent l="0" t="0" r="1714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342900"/>
                        </a:xfrm>
                        <a:prstGeom prst="rect">
                          <a:avLst/>
                        </a:prstGeom>
                        <a:solidFill>
                          <a:srgbClr val="FFFFFF"/>
                        </a:solidFill>
                        <a:ln w="9525">
                          <a:solidFill>
                            <a:srgbClr val="000000"/>
                          </a:solidFill>
                          <a:miter lim="800000"/>
                          <a:headEnd/>
                          <a:tailEnd/>
                        </a:ln>
                      </wps:spPr>
                      <wps:txbx>
                        <w:txbxContent>
                          <w:p w14:paraId="08CE6F91" w14:textId="77777777" w:rsidR="00521B81" w:rsidRDefault="00521B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5F0F" id="Text Box 4" o:spid="_x0000_s1028" type="#_x0000_t202" style="position:absolute;margin-left:36pt;margin-top:9.5pt;width:41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">
                <v:textbox>
                  <w:txbxContent>
                    <w:p w14:paraId="08CE6F91" w14:textId="77777777" w:rsidR="00521B81" w:rsidRDefault="00521B81"/>
                  </w:txbxContent>
                </v:textbox>
              </v:shape>
            </w:pict>
          </mc:Fallback>
        </mc:AlternateContent>
      </w:r>
    </w:p>
    <w:p w14:paraId="6BB9E253"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p>
    <w:p w14:paraId="23DE523C"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p>
    <w:p w14:paraId="52E56223" w14:textId="77777777" w:rsidR="002D4C7B" w:rsidRPr="00004AC2" w:rsidRDefault="002D4C7B">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bCs/>
        </w:rPr>
      </w:pPr>
    </w:p>
    <w:p w14:paraId="6827F576" w14:textId="77777777" w:rsidR="002D4C7B" w:rsidRPr="00570234" w:rsidRDefault="002D4C7B" w:rsidP="001668DE">
      <w:pPr>
        <w:pStyle w:val="Heading2"/>
        <w:rPr>
          <w:sz w:val="24"/>
          <w:szCs w:val="24"/>
          <w:u w:val="none"/>
        </w:rPr>
      </w:pPr>
      <w:r w:rsidRPr="00570234">
        <w:rPr>
          <w:sz w:val="24"/>
          <w:szCs w:val="24"/>
          <w:u w:val="none"/>
        </w:rPr>
        <w:t>DEPARTMENT</w:t>
      </w:r>
    </w:p>
    <w:p w14:paraId="0455942A" w14:textId="77777777" w:rsidR="002D4C7B" w:rsidRPr="00004AC2" w:rsidRDefault="00967D89" w:rsidP="001668DE">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95CF9AF" wp14:editId="07777777">
                <wp:simplePos x="0" y="0"/>
                <wp:positionH relativeFrom="column">
                  <wp:posOffset>457200</wp:posOffset>
                </wp:positionH>
                <wp:positionV relativeFrom="paragraph">
                  <wp:posOffset>143510</wp:posOffset>
                </wp:positionV>
                <wp:extent cx="5257800" cy="3429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w="9525">
                          <a:solidFill>
                            <a:srgbClr val="000000"/>
                          </a:solidFill>
                          <a:miter lim="800000"/>
                          <a:headEnd/>
                          <a:tailEnd/>
                        </a:ln>
                      </wps:spPr>
                      <wps:txbx>
                        <w:txbxContent>
                          <w:p w14:paraId="07547A01" w14:textId="77777777" w:rsidR="00521B81" w:rsidRDefault="00521B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CF9AF" id="Text Box 5" o:spid="_x0000_s1029" type="#_x0000_t202" style="position:absolute;margin-left:36pt;margin-top:11.3pt;width:41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">
                <v:textbox>
                  <w:txbxContent>
                    <w:p w14:paraId="07547A01" w14:textId="77777777" w:rsidR="00521B81" w:rsidRDefault="00521B81"/>
                  </w:txbxContent>
                </v:textbox>
              </v:shape>
            </w:pict>
          </mc:Fallback>
        </mc:AlternateContent>
      </w:r>
    </w:p>
    <w:p w14:paraId="07459315" w14:textId="77777777" w:rsidR="002D4C7B" w:rsidRPr="00004AC2" w:rsidRDefault="002D4C7B">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rPr>
          <w:rFonts w:ascii="Arial" w:hAnsi="Arial" w:cs="Arial"/>
        </w:rPr>
      </w:pPr>
    </w:p>
    <w:p w14:paraId="6537F28F" w14:textId="77777777" w:rsidR="002D4C7B" w:rsidRPr="00004AC2" w:rsidRDefault="002D4C7B" w:rsidP="00B74C91">
      <w:pPr>
        <w:pStyle w:val="Title"/>
        <w:rPr>
          <w:rFonts w:ascii="Arial" w:hAnsi="Arial" w:cs="Arial"/>
          <w:sz w:val="24"/>
          <w:szCs w:val="24"/>
        </w:rPr>
      </w:pPr>
    </w:p>
    <w:p w14:paraId="6DFB9E20" w14:textId="77777777" w:rsidR="00C002C1" w:rsidRPr="00004AC2" w:rsidRDefault="00C002C1" w:rsidP="00C002C1">
      <w:pPr>
        <w:rPr>
          <w:rFonts w:ascii="Arial" w:hAnsi="Arial" w:cs="Arial"/>
          <w:b/>
        </w:rPr>
      </w:pPr>
    </w:p>
    <w:p w14:paraId="7FE3F17C" w14:textId="77777777" w:rsidR="00B70ED2" w:rsidRDefault="00B70ED2" w:rsidP="00C002C1">
      <w:pPr>
        <w:rPr>
          <w:rFonts w:ascii="Arial" w:hAnsi="Arial" w:cs="Arial"/>
          <w:b/>
        </w:rPr>
      </w:pPr>
      <w:r>
        <w:rPr>
          <w:rFonts w:ascii="Arial" w:hAnsi="Arial" w:cs="Arial"/>
          <w:b/>
        </w:rPr>
        <w:t>WILL THIS BE PART OF A COURSE?</w:t>
      </w:r>
      <w:r w:rsidR="00570234">
        <w:rPr>
          <w:rFonts w:ascii="Arial" w:hAnsi="Arial" w:cs="Arial"/>
          <w:b/>
        </w:rPr>
        <w:t xml:space="preserve"> (yes/no)</w:t>
      </w:r>
    </w:p>
    <w:p w14:paraId="7DF478A8" w14:textId="77777777" w:rsidR="00B70ED2" w:rsidRDefault="00B70ED2" w:rsidP="00C002C1">
      <w:pPr>
        <w:rPr>
          <w:rFonts w:ascii="Arial" w:hAnsi="Arial" w:cs="Arial"/>
          <w:b/>
        </w:rPr>
      </w:pPr>
      <w:r>
        <w:rPr>
          <w:rFonts w:ascii="Arial" w:hAnsi="Arial" w:cs="Arial"/>
          <w:noProof/>
        </w:rPr>
        <mc:AlternateContent>
          <mc:Choice Requires="wps">
            <w:drawing>
              <wp:anchor distT="0" distB="0" distL="114300" distR="114300" simplePos="0" relativeHeight="251665408" behindDoc="0" locked="0" layoutInCell="1" allowOverlap="1" wp14:anchorId="7BBF19B9" wp14:editId="6D4AC651">
                <wp:simplePos x="0" y="0"/>
                <wp:positionH relativeFrom="column">
                  <wp:posOffset>457200</wp:posOffset>
                </wp:positionH>
                <wp:positionV relativeFrom="paragraph">
                  <wp:posOffset>52705</wp:posOffset>
                </wp:positionV>
                <wp:extent cx="5257800" cy="342900"/>
                <wp:effectExtent l="0" t="0" r="1905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w="9525">
                          <a:solidFill>
                            <a:srgbClr val="000000"/>
                          </a:solidFill>
                          <a:miter lim="800000"/>
                          <a:headEnd/>
                          <a:tailEnd/>
                        </a:ln>
                      </wps:spPr>
                      <wps:txbx>
                        <w:txbxContent>
                          <w:p w14:paraId="70DF9E56" w14:textId="77777777" w:rsidR="00B70ED2" w:rsidRDefault="00B70ED2" w:rsidP="00B70E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F19B9" id="_x0000_s1030" type="#_x0000_t202" style="position:absolute;margin-left:36pt;margin-top:4.15pt;width:41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0WKw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">
                <v:textbox>
                  <w:txbxContent>
                    <w:p w14:paraId="70DF9E56" w14:textId="77777777" w:rsidR="00B70ED2" w:rsidRDefault="00B70ED2" w:rsidP="00B70ED2"/>
                  </w:txbxContent>
                </v:textbox>
              </v:shape>
            </w:pict>
          </mc:Fallback>
        </mc:AlternateContent>
      </w:r>
    </w:p>
    <w:p w14:paraId="144A5D23" w14:textId="77777777" w:rsidR="00B70ED2" w:rsidRDefault="00B70ED2" w:rsidP="00C002C1">
      <w:pPr>
        <w:rPr>
          <w:rFonts w:ascii="Arial" w:hAnsi="Arial" w:cs="Arial"/>
          <w:b/>
        </w:rPr>
      </w:pPr>
    </w:p>
    <w:p w14:paraId="738610EB" w14:textId="77777777" w:rsidR="00B70ED2" w:rsidRDefault="00B70ED2" w:rsidP="00C002C1">
      <w:pPr>
        <w:rPr>
          <w:rFonts w:ascii="Arial" w:hAnsi="Arial" w:cs="Arial"/>
          <w:b/>
        </w:rPr>
      </w:pPr>
    </w:p>
    <w:p w14:paraId="1B2191E4" w14:textId="77777777" w:rsidR="00C002C1" w:rsidRPr="00004AC2" w:rsidRDefault="00C002C1" w:rsidP="00C002C1">
      <w:pPr>
        <w:rPr>
          <w:rFonts w:ascii="Arial" w:hAnsi="Arial" w:cs="Arial"/>
          <w:b/>
        </w:rPr>
      </w:pPr>
      <w:r w:rsidRPr="00004AC2">
        <w:rPr>
          <w:rFonts w:ascii="Arial" w:hAnsi="Arial" w:cs="Arial"/>
          <w:b/>
        </w:rPr>
        <w:t xml:space="preserve">DEAN’S SIGNATURE OF APPROVAL </w:t>
      </w:r>
    </w:p>
    <w:p w14:paraId="02DDA222" w14:textId="77777777" w:rsidR="00C002C1" w:rsidRPr="00004AC2" w:rsidRDefault="00C002C1" w:rsidP="00C002C1">
      <w:pPr>
        <w:rPr>
          <w:rFonts w:ascii="Arial" w:hAnsi="Arial" w:cs="Arial"/>
          <w:b/>
        </w:rPr>
      </w:pPr>
      <w:r w:rsidRPr="00004AC2">
        <w:rPr>
          <w:rFonts w:ascii="Arial" w:hAnsi="Arial" w:cs="Arial"/>
          <w:b/>
        </w:rPr>
        <w:t>(IF PROPOSED PROJECT AFFECTS SU RESPONSIBILIT</w:t>
      </w:r>
      <w:r w:rsidR="00521B81">
        <w:rPr>
          <w:rFonts w:ascii="Arial" w:hAnsi="Arial" w:cs="Arial"/>
          <w:b/>
        </w:rPr>
        <w:t>I</w:t>
      </w:r>
      <w:r w:rsidRPr="00004AC2">
        <w:rPr>
          <w:rFonts w:ascii="Arial" w:hAnsi="Arial" w:cs="Arial"/>
          <w:b/>
        </w:rPr>
        <w:t>ES)</w:t>
      </w:r>
    </w:p>
    <w:p w14:paraId="4D6076E0" w14:textId="77777777" w:rsidR="00C002C1" w:rsidRPr="00004AC2" w:rsidRDefault="00967D89" w:rsidP="00C002C1">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540FCEF4" wp14:editId="07777777">
                <wp:simplePos x="0" y="0"/>
                <wp:positionH relativeFrom="column">
                  <wp:posOffset>459105</wp:posOffset>
                </wp:positionH>
                <wp:positionV relativeFrom="paragraph">
                  <wp:posOffset>73025</wp:posOffset>
                </wp:positionV>
                <wp:extent cx="52578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w="9525">
                          <a:solidFill>
                            <a:srgbClr val="000000"/>
                          </a:solidFill>
                          <a:miter lim="800000"/>
                          <a:headEnd/>
                          <a:tailEnd/>
                        </a:ln>
                      </wps:spPr>
                      <wps:txbx>
                        <w:txbxContent>
                          <w:p w14:paraId="637805D2" w14:textId="77777777" w:rsidR="00521B81" w:rsidRDefault="00521B81" w:rsidP="00C00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CEF4" id="Text Box 8" o:spid="_x0000_s1031" type="#_x0000_t202" style="position:absolute;margin-left:36.15pt;margin-top:5.75pt;width:41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XbMKwIAAFc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">
                <v:textbox>
                  <w:txbxContent>
                    <w:p w14:paraId="637805D2" w14:textId="77777777" w:rsidR="00521B81" w:rsidRDefault="00521B81" w:rsidP="00C002C1"/>
                  </w:txbxContent>
                </v:textbox>
              </v:shape>
            </w:pict>
          </mc:Fallback>
        </mc:AlternateContent>
      </w:r>
    </w:p>
    <w:p w14:paraId="3B7B4B86" w14:textId="77777777" w:rsidR="00C002C1" w:rsidRPr="00004AC2" w:rsidRDefault="00C002C1" w:rsidP="00C002C1">
      <w:pPr>
        <w:rPr>
          <w:rFonts w:ascii="Arial" w:hAnsi="Arial" w:cs="Arial"/>
        </w:rPr>
      </w:pPr>
    </w:p>
    <w:p w14:paraId="3A0FF5F2" w14:textId="77777777" w:rsidR="00C002C1" w:rsidRPr="00004AC2" w:rsidRDefault="00C002C1" w:rsidP="001668DE">
      <w:pPr>
        <w:pStyle w:val="Heading2"/>
        <w:rPr>
          <w:sz w:val="24"/>
          <w:szCs w:val="24"/>
        </w:rPr>
      </w:pPr>
    </w:p>
    <w:p w14:paraId="5630AD66" w14:textId="77777777" w:rsidR="00B70ED2" w:rsidRDefault="00B70ED2" w:rsidP="001668DE">
      <w:pPr>
        <w:pStyle w:val="Heading2"/>
        <w:rPr>
          <w:sz w:val="24"/>
          <w:szCs w:val="24"/>
        </w:rPr>
      </w:pPr>
    </w:p>
    <w:p w14:paraId="5CD9D83B" w14:textId="77777777" w:rsidR="002D4C7B" w:rsidRPr="00570234" w:rsidRDefault="002D4C7B" w:rsidP="001668DE">
      <w:pPr>
        <w:pStyle w:val="Heading2"/>
        <w:rPr>
          <w:sz w:val="24"/>
          <w:szCs w:val="24"/>
          <w:u w:val="none"/>
        </w:rPr>
      </w:pPr>
      <w:r w:rsidRPr="00570234">
        <w:rPr>
          <w:sz w:val="24"/>
          <w:szCs w:val="24"/>
          <w:u w:val="none"/>
        </w:rPr>
        <w:t>BRIEF DESCRIPTION / ABSTRACT (150 word limit</w:t>
      </w:r>
      <w:r w:rsidR="00DC5A77" w:rsidRPr="00570234">
        <w:rPr>
          <w:sz w:val="24"/>
          <w:szCs w:val="24"/>
          <w:u w:val="none"/>
        </w:rPr>
        <w:t>; include number of students, faculty, and staff involved in project</w:t>
      </w:r>
      <w:r w:rsidRPr="00570234">
        <w:rPr>
          <w:sz w:val="24"/>
          <w:szCs w:val="24"/>
          <w:u w:val="none"/>
        </w:rPr>
        <w:t>)</w:t>
      </w:r>
    </w:p>
    <w:p w14:paraId="2C0F44AB" w14:textId="77777777" w:rsidR="002D4C7B" w:rsidRPr="00004AC2" w:rsidRDefault="00967D89" w:rsidP="001668DE">
      <w:pPr>
        <w:pStyle w:val="Title"/>
        <w:jc w:val="lef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7E7FA324" wp14:editId="07777777">
                <wp:simplePos x="0" y="0"/>
                <wp:positionH relativeFrom="column">
                  <wp:posOffset>457200</wp:posOffset>
                </wp:positionH>
                <wp:positionV relativeFrom="paragraph">
                  <wp:posOffset>163830</wp:posOffset>
                </wp:positionV>
                <wp:extent cx="5257800" cy="2245360"/>
                <wp:effectExtent l="0" t="0" r="19050" b="2159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45360"/>
                        </a:xfrm>
                        <a:prstGeom prst="rect">
                          <a:avLst/>
                        </a:prstGeom>
                        <a:solidFill>
                          <a:srgbClr val="FFFFFF"/>
                        </a:solidFill>
                        <a:ln w="9525">
                          <a:solidFill>
                            <a:srgbClr val="000000"/>
                          </a:solidFill>
                          <a:miter lim="800000"/>
                          <a:headEnd/>
                          <a:tailEnd/>
                        </a:ln>
                      </wps:spPr>
                      <wps:txbx>
                        <w:txbxContent>
                          <w:p w14:paraId="61829076" w14:textId="77777777" w:rsidR="00521B81" w:rsidRPr="001668DE" w:rsidRDefault="00521B81" w:rsidP="001668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A324" id="Text Box 6" o:spid="_x0000_s1032" type="#_x0000_t202" style="position:absolute;margin-left:36pt;margin-top:12.9pt;width:414pt;height:17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">
                <v:textbox>
                  <w:txbxContent>
                    <w:p w14:paraId="61829076" w14:textId="77777777" w:rsidR="00521B81" w:rsidRPr="001668DE" w:rsidRDefault="00521B81" w:rsidP="001668DE"/>
                  </w:txbxContent>
                </v:textbox>
              </v:shape>
            </w:pict>
          </mc:Fallback>
        </mc:AlternateContent>
      </w:r>
    </w:p>
    <w:sectPr w:rsidR="002D4C7B" w:rsidRPr="00004AC2" w:rsidSect="008F7B04">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A6C"/>
    <w:multiLevelType w:val="singleLevel"/>
    <w:tmpl w:val="3A180356"/>
    <w:lvl w:ilvl="0">
      <w:start w:val="3"/>
      <w:numFmt w:val="decimal"/>
      <w:lvlText w:val="%1."/>
      <w:lvlJc w:val="left"/>
      <w:pPr>
        <w:tabs>
          <w:tab w:val="num" w:pos="1080"/>
        </w:tabs>
        <w:ind w:left="1080" w:hanging="360"/>
      </w:pPr>
      <w:rPr>
        <w:rFonts w:hint="default"/>
      </w:rPr>
    </w:lvl>
  </w:abstractNum>
  <w:abstractNum w:abstractNumId="1" w15:restartNumberingAfterBreak="0">
    <w:nsid w:val="0C704537"/>
    <w:multiLevelType w:val="hybridMultilevel"/>
    <w:tmpl w:val="C1F0BC18"/>
    <w:lvl w:ilvl="0" w:tplc="DB4CB44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52A192D"/>
    <w:multiLevelType w:val="hybridMultilevel"/>
    <w:tmpl w:val="FC6094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E465A1"/>
    <w:multiLevelType w:val="hybridMultilevel"/>
    <w:tmpl w:val="583419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2444F6C"/>
    <w:multiLevelType w:val="hybridMultilevel"/>
    <w:tmpl w:val="5BB6ADC6"/>
    <w:lvl w:ilvl="0" w:tplc="3A180356">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5" w15:restartNumberingAfterBreak="0">
    <w:nsid w:val="29600980"/>
    <w:multiLevelType w:val="hybridMultilevel"/>
    <w:tmpl w:val="15D0365A"/>
    <w:lvl w:ilvl="0" w:tplc="7834F0F8">
      <w:start w:val="3"/>
      <w:numFmt w:val="lowerLetter"/>
      <w:lvlText w:val="%1."/>
      <w:lvlJc w:val="left"/>
      <w:pPr>
        <w:tabs>
          <w:tab w:val="num" w:pos="3960"/>
        </w:tabs>
        <w:ind w:left="3960" w:hanging="360"/>
      </w:pPr>
    </w:lvl>
    <w:lvl w:ilvl="1" w:tplc="04090019">
      <w:start w:val="1"/>
      <w:numFmt w:val="decimal"/>
      <w:lvlText w:val="%2."/>
      <w:lvlJc w:val="left"/>
      <w:pPr>
        <w:tabs>
          <w:tab w:val="num" w:pos="3960"/>
        </w:tabs>
        <w:ind w:left="3960" w:hanging="360"/>
      </w:pPr>
    </w:lvl>
    <w:lvl w:ilvl="2" w:tplc="0409001B">
      <w:start w:val="1"/>
      <w:numFmt w:val="decimal"/>
      <w:lvlText w:val="%3."/>
      <w:lvlJc w:val="left"/>
      <w:pPr>
        <w:tabs>
          <w:tab w:val="num" w:pos="4680"/>
        </w:tabs>
        <w:ind w:left="4680" w:hanging="36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6120"/>
        </w:tabs>
        <w:ind w:left="6120" w:hanging="360"/>
      </w:pPr>
    </w:lvl>
    <w:lvl w:ilvl="5" w:tplc="0409001B">
      <w:start w:val="1"/>
      <w:numFmt w:val="decimal"/>
      <w:lvlText w:val="%6."/>
      <w:lvlJc w:val="left"/>
      <w:pPr>
        <w:tabs>
          <w:tab w:val="num" w:pos="6840"/>
        </w:tabs>
        <w:ind w:left="6840" w:hanging="360"/>
      </w:pPr>
    </w:lvl>
    <w:lvl w:ilvl="6" w:tplc="0409000F">
      <w:start w:val="1"/>
      <w:numFmt w:val="decimal"/>
      <w:lvlText w:val="%7."/>
      <w:lvlJc w:val="left"/>
      <w:pPr>
        <w:tabs>
          <w:tab w:val="num" w:pos="7560"/>
        </w:tabs>
        <w:ind w:left="7560" w:hanging="360"/>
      </w:pPr>
    </w:lvl>
    <w:lvl w:ilvl="7" w:tplc="04090019">
      <w:start w:val="1"/>
      <w:numFmt w:val="decimal"/>
      <w:lvlText w:val="%8."/>
      <w:lvlJc w:val="left"/>
      <w:pPr>
        <w:tabs>
          <w:tab w:val="num" w:pos="8280"/>
        </w:tabs>
        <w:ind w:left="8280" w:hanging="360"/>
      </w:pPr>
    </w:lvl>
    <w:lvl w:ilvl="8" w:tplc="0409001B">
      <w:start w:val="1"/>
      <w:numFmt w:val="decimal"/>
      <w:lvlText w:val="%9."/>
      <w:lvlJc w:val="left"/>
      <w:pPr>
        <w:tabs>
          <w:tab w:val="num" w:pos="9000"/>
        </w:tabs>
        <w:ind w:left="9000" w:hanging="360"/>
      </w:pPr>
    </w:lvl>
  </w:abstractNum>
  <w:abstractNum w:abstractNumId="6" w15:restartNumberingAfterBreak="0">
    <w:nsid w:val="30F27807"/>
    <w:multiLevelType w:val="hybridMultilevel"/>
    <w:tmpl w:val="DE3C34F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7548EA"/>
    <w:multiLevelType w:val="hybridMultilevel"/>
    <w:tmpl w:val="0CBCF1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531FC0"/>
    <w:multiLevelType w:val="hybridMultilevel"/>
    <w:tmpl w:val="3F667D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F82656"/>
    <w:multiLevelType w:val="hybridMultilevel"/>
    <w:tmpl w:val="BA362E56"/>
    <w:lvl w:ilvl="0" w:tplc="6F267BD4">
      <w:start w:val="1"/>
      <w:numFmt w:val="bullet"/>
      <w:lvlText w:val=""/>
      <w:lvlJc w:val="left"/>
      <w:pPr>
        <w:tabs>
          <w:tab w:val="num" w:pos="1080"/>
        </w:tabs>
        <w:ind w:left="1080" w:hanging="360"/>
      </w:pPr>
      <w:rPr>
        <w:rFonts w:ascii="Wingdings" w:hAnsi="Wingdings" w:cs="Wingdings" w:hint="default"/>
        <w:sz w:val="20"/>
        <w:szCs w:val="20"/>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1080"/>
        </w:tabs>
        <w:ind w:left="-1080" w:hanging="360"/>
      </w:pPr>
    </w:lvl>
    <w:lvl w:ilvl="5" w:tplc="0409001B">
      <w:start w:val="1"/>
      <w:numFmt w:val="lowerRoman"/>
      <w:lvlText w:val="%6."/>
      <w:lvlJc w:val="right"/>
      <w:pPr>
        <w:tabs>
          <w:tab w:val="num" w:pos="-360"/>
        </w:tabs>
        <w:ind w:left="-360" w:hanging="180"/>
      </w:p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1080"/>
        </w:tabs>
        <w:ind w:left="1080" w:hanging="360"/>
      </w:pPr>
    </w:lvl>
    <w:lvl w:ilvl="8" w:tplc="0409001B">
      <w:start w:val="1"/>
      <w:numFmt w:val="lowerRoman"/>
      <w:lvlText w:val="%9."/>
      <w:lvlJc w:val="right"/>
      <w:pPr>
        <w:tabs>
          <w:tab w:val="num" w:pos="1800"/>
        </w:tabs>
        <w:ind w:left="1800" w:hanging="180"/>
      </w:pPr>
    </w:lvl>
  </w:abstractNum>
  <w:abstractNum w:abstractNumId="10" w15:restartNumberingAfterBreak="0">
    <w:nsid w:val="364A64DA"/>
    <w:multiLevelType w:val="hybridMultilevel"/>
    <w:tmpl w:val="BA362E56"/>
    <w:lvl w:ilvl="0" w:tplc="24A6561E">
      <w:start w:val="1"/>
      <w:numFmt w:val="lowerLetter"/>
      <w:lvlText w:val="%1."/>
      <w:lvlJc w:val="left"/>
      <w:pPr>
        <w:tabs>
          <w:tab w:val="num" w:pos="1080"/>
        </w:tabs>
        <w:ind w:left="108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1080"/>
        </w:tabs>
        <w:ind w:left="-1080" w:hanging="360"/>
      </w:pPr>
    </w:lvl>
    <w:lvl w:ilvl="5" w:tplc="0409001B">
      <w:start w:val="1"/>
      <w:numFmt w:val="lowerRoman"/>
      <w:lvlText w:val="%6."/>
      <w:lvlJc w:val="right"/>
      <w:pPr>
        <w:tabs>
          <w:tab w:val="num" w:pos="-360"/>
        </w:tabs>
        <w:ind w:left="-360" w:hanging="180"/>
      </w:pPr>
    </w:lvl>
    <w:lvl w:ilvl="6" w:tplc="0409000F">
      <w:start w:val="1"/>
      <w:numFmt w:val="decimal"/>
      <w:lvlText w:val="%7."/>
      <w:lvlJc w:val="left"/>
      <w:pPr>
        <w:tabs>
          <w:tab w:val="num" w:pos="360"/>
        </w:tabs>
        <w:ind w:left="360" w:hanging="360"/>
      </w:pPr>
    </w:lvl>
    <w:lvl w:ilvl="7" w:tplc="04090019">
      <w:start w:val="1"/>
      <w:numFmt w:val="lowerLetter"/>
      <w:lvlText w:val="%8."/>
      <w:lvlJc w:val="left"/>
      <w:pPr>
        <w:tabs>
          <w:tab w:val="num" w:pos="1080"/>
        </w:tabs>
        <w:ind w:left="1080" w:hanging="360"/>
      </w:pPr>
    </w:lvl>
    <w:lvl w:ilvl="8" w:tplc="0409001B">
      <w:start w:val="1"/>
      <w:numFmt w:val="lowerRoman"/>
      <w:lvlText w:val="%9."/>
      <w:lvlJc w:val="right"/>
      <w:pPr>
        <w:tabs>
          <w:tab w:val="num" w:pos="1800"/>
        </w:tabs>
        <w:ind w:left="1800" w:hanging="180"/>
      </w:pPr>
    </w:lvl>
  </w:abstractNum>
  <w:abstractNum w:abstractNumId="11" w15:restartNumberingAfterBreak="0">
    <w:nsid w:val="4A112C3F"/>
    <w:multiLevelType w:val="hybridMultilevel"/>
    <w:tmpl w:val="58B8F154"/>
    <w:lvl w:ilvl="0" w:tplc="24A6561E">
      <w:start w:val="1"/>
      <w:numFmt w:val="lowerLetter"/>
      <w:lvlText w:val="%1."/>
      <w:lvlJc w:val="left"/>
      <w:pPr>
        <w:tabs>
          <w:tab w:val="num" w:pos="1080"/>
        </w:tabs>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2" w15:restartNumberingAfterBreak="0">
    <w:nsid w:val="4DDD54B3"/>
    <w:multiLevelType w:val="hybridMultilevel"/>
    <w:tmpl w:val="30C8E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F6A2418"/>
    <w:multiLevelType w:val="hybridMultilevel"/>
    <w:tmpl w:val="AD46C16C"/>
    <w:lvl w:ilvl="0" w:tplc="F8128EA4">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64AB3D19"/>
    <w:multiLevelType w:val="hybridMultilevel"/>
    <w:tmpl w:val="EC50742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6AB0A8B"/>
    <w:multiLevelType w:val="hybridMultilevel"/>
    <w:tmpl w:val="323210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C9B3B42"/>
    <w:multiLevelType w:val="hybridMultilevel"/>
    <w:tmpl w:val="295AE2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D062929"/>
    <w:multiLevelType w:val="hybridMultilevel"/>
    <w:tmpl w:val="76483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3"/>
  </w:num>
  <w:num w:numId="6">
    <w:abstractNumId w:val="11"/>
  </w:num>
  <w:num w:numId="7">
    <w:abstractNumId w:val="10"/>
  </w:num>
  <w:num w:numId="8">
    <w:abstractNumId w:val="1"/>
  </w:num>
  <w:num w:numId="9">
    <w:abstractNumId w:val="9"/>
  </w:num>
  <w:num w:numId="10">
    <w:abstractNumId w:val="4"/>
  </w:num>
  <w:num w:numId="11">
    <w:abstractNumId w:val="15"/>
  </w:num>
  <w:num w:numId="12">
    <w:abstractNumId w:val="3"/>
  </w:num>
  <w:num w:numId="13">
    <w:abstractNumId w:val="8"/>
  </w:num>
  <w:num w:numId="14">
    <w:abstractNumId w:val="7"/>
  </w:num>
  <w:num w:numId="15">
    <w:abstractNumId w:val="17"/>
  </w:num>
  <w:num w:numId="16">
    <w:abstractNumId w:val="12"/>
  </w:num>
  <w:num w:numId="17">
    <w:abstractNumId w:val="14"/>
  </w:num>
  <w:num w:numId="18">
    <w:abstractNumId w:val="2"/>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PR" w:vendorID="64" w:dllVersion="131078" w:nlCheck="1" w:checkStyle="0"/>
  <w:activeWritingStyle w:appName="MSWord" w:lang="en-US" w:vendorID="64" w:dllVersion="131078" w:nlCheck="1" w:checkStyle="1"/>
  <w:trackRevisions/>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69"/>
    <w:rsid w:val="00004AC2"/>
    <w:rsid w:val="0000566A"/>
    <w:rsid w:val="00005728"/>
    <w:rsid w:val="00005E95"/>
    <w:rsid w:val="00011C93"/>
    <w:rsid w:val="00021B36"/>
    <w:rsid w:val="00025529"/>
    <w:rsid w:val="000575BC"/>
    <w:rsid w:val="00065976"/>
    <w:rsid w:val="00065D2B"/>
    <w:rsid w:val="00073CB8"/>
    <w:rsid w:val="000831E3"/>
    <w:rsid w:val="00092340"/>
    <w:rsid w:val="000961B7"/>
    <w:rsid w:val="000A1EB1"/>
    <w:rsid w:val="000B22F0"/>
    <w:rsid w:val="000B5363"/>
    <w:rsid w:val="000D02E6"/>
    <w:rsid w:val="000E65CD"/>
    <w:rsid w:val="000F1DFE"/>
    <w:rsid w:val="00137144"/>
    <w:rsid w:val="0013748E"/>
    <w:rsid w:val="001420A1"/>
    <w:rsid w:val="001527D7"/>
    <w:rsid w:val="001668DE"/>
    <w:rsid w:val="0017302D"/>
    <w:rsid w:val="00183864"/>
    <w:rsid w:val="001871F6"/>
    <w:rsid w:val="00190A73"/>
    <w:rsid w:val="001A233F"/>
    <w:rsid w:val="001A6054"/>
    <w:rsid w:val="001A6BB1"/>
    <w:rsid w:val="001C046F"/>
    <w:rsid w:val="001E5139"/>
    <w:rsid w:val="001F6B1A"/>
    <w:rsid w:val="00201B3F"/>
    <w:rsid w:val="00211D6E"/>
    <w:rsid w:val="002125E7"/>
    <w:rsid w:val="0023121A"/>
    <w:rsid w:val="00252C28"/>
    <w:rsid w:val="00283FBD"/>
    <w:rsid w:val="002977A5"/>
    <w:rsid w:val="002A4650"/>
    <w:rsid w:val="002A49CD"/>
    <w:rsid w:val="002B584B"/>
    <w:rsid w:val="002C356C"/>
    <w:rsid w:val="002D4C7B"/>
    <w:rsid w:val="002D5652"/>
    <w:rsid w:val="0033661E"/>
    <w:rsid w:val="00340F85"/>
    <w:rsid w:val="003605A1"/>
    <w:rsid w:val="003764DD"/>
    <w:rsid w:val="00382F0E"/>
    <w:rsid w:val="00390079"/>
    <w:rsid w:val="003941AD"/>
    <w:rsid w:val="003955F6"/>
    <w:rsid w:val="0039596F"/>
    <w:rsid w:val="003E03FC"/>
    <w:rsid w:val="003F7A1D"/>
    <w:rsid w:val="00406F1F"/>
    <w:rsid w:val="0040738A"/>
    <w:rsid w:val="0042512E"/>
    <w:rsid w:val="00436549"/>
    <w:rsid w:val="00436E66"/>
    <w:rsid w:val="00484F39"/>
    <w:rsid w:val="00490831"/>
    <w:rsid w:val="00496B3B"/>
    <w:rsid w:val="004C2038"/>
    <w:rsid w:val="004C4277"/>
    <w:rsid w:val="005125D9"/>
    <w:rsid w:val="00521B81"/>
    <w:rsid w:val="005224EE"/>
    <w:rsid w:val="00560AA5"/>
    <w:rsid w:val="00570234"/>
    <w:rsid w:val="0058208C"/>
    <w:rsid w:val="005911D4"/>
    <w:rsid w:val="00596765"/>
    <w:rsid w:val="005A30EC"/>
    <w:rsid w:val="005B2333"/>
    <w:rsid w:val="005E6FCA"/>
    <w:rsid w:val="006027C3"/>
    <w:rsid w:val="006373BF"/>
    <w:rsid w:val="00674430"/>
    <w:rsid w:val="006764EA"/>
    <w:rsid w:val="006773E2"/>
    <w:rsid w:val="0068163C"/>
    <w:rsid w:val="0068389D"/>
    <w:rsid w:val="006A03A1"/>
    <w:rsid w:val="006A4C1D"/>
    <w:rsid w:val="006C1CDF"/>
    <w:rsid w:val="006C3756"/>
    <w:rsid w:val="006E1565"/>
    <w:rsid w:val="0071074C"/>
    <w:rsid w:val="007169FA"/>
    <w:rsid w:val="00720BDC"/>
    <w:rsid w:val="007277CE"/>
    <w:rsid w:val="00740DC7"/>
    <w:rsid w:val="00770482"/>
    <w:rsid w:val="007809AA"/>
    <w:rsid w:val="0078654F"/>
    <w:rsid w:val="007B5FEE"/>
    <w:rsid w:val="007C0C97"/>
    <w:rsid w:val="007D6897"/>
    <w:rsid w:val="008045CA"/>
    <w:rsid w:val="008407EB"/>
    <w:rsid w:val="00854E15"/>
    <w:rsid w:val="008633A4"/>
    <w:rsid w:val="00874A6B"/>
    <w:rsid w:val="00877F08"/>
    <w:rsid w:val="008B43BA"/>
    <w:rsid w:val="008D7EBC"/>
    <w:rsid w:val="008F16DE"/>
    <w:rsid w:val="008F7B04"/>
    <w:rsid w:val="00913AD8"/>
    <w:rsid w:val="00934C9B"/>
    <w:rsid w:val="00940EFC"/>
    <w:rsid w:val="0096027F"/>
    <w:rsid w:val="00967D89"/>
    <w:rsid w:val="00975174"/>
    <w:rsid w:val="00997B45"/>
    <w:rsid w:val="009A7D04"/>
    <w:rsid w:val="009B35FE"/>
    <w:rsid w:val="009D42FB"/>
    <w:rsid w:val="00A04B6D"/>
    <w:rsid w:val="00A068EA"/>
    <w:rsid w:val="00A07B17"/>
    <w:rsid w:val="00A20034"/>
    <w:rsid w:val="00A25681"/>
    <w:rsid w:val="00A31989"/>
    <w:rsid w:val="00A5412B"/>
    <w:rsid w:val="00A76BF3"/>
    <w:rsid w:val="00A843FD"/>
    <w:rsid w:val="00AA46B4"/>
    <w:rsid w:val="00AA5FAF"/>
    <w:rsid w:val="00AE288A"/>
    <w:rsid w:val="00B1474A"/>
    <w:rsid w:val="00B20814"/>
    <w:rsid w:val="00B36D53"/>
    <w:rsid w:val="00B5147B"/>
    <w:rsid w:val="00B662EB"/>
    <w:rsid w:val="00B70ED2"/>
    <w:rsid w:val="00B74C91"/>
    <w:rsid w:val="00B87FBB"/>
    <w:rsid w:val="00B94CEE"/>
    <w:rsid w:val="00BC1448"/>
    <w:rsid w:val="00BD2317"/>
    <w:rsid w:val="00BF57C9"/>
    <w:rsid w:val="00C002C1"/>
    <w:rsid w:val="00C039BD"/>
    <w:rsid w:val="00C14838"/>
    <w:rsid w:val="00C26000"/>
    <w:rsid w:val="00C267A9"/>
    <w:rsid w:val="00C326E7"/>
    <w:rsid w:val="00C4426B"/>
    <w:rsid w:val="00C51000"/>
    <w:rsid w:val="00C55FD7"/>
    <w:rsid w:val="00C62283"/>
    <w:rsid w:val="00C62C72"/>
    <w:rsid w:val="00C74112"/>
    <w:rsid w:val="00C752F6"/>
    <w:rsid w:val="00C80BCD"/>
    <w:rsid w:val="00C81FAE"/>
    <w:rsid w:val="00C86276"/>
    <w:rsid w:val="00C91069"/>
    <w:rsid w:val="00C92B2B"/>
    <w:rsid w:val="00C93D89"/>
    <w:rsid w:val="00CA479F"/>
    <w:rsid w:val="00CC0AFA"/>
    <w:rsid w:val="00CD5C44"/>
    <w:rsid w:val="00D11AC5"/>
    <w:rsid w:val="00D23C04"/>
    <w:rsid w:val="00D44BC7"/>
    <w:rsid w:val="00D7659C"/>
    <w:rsid w:val="00D91C9A"/>
    <w:rsid w:val="00D93E8F"/>
    <w:rsid w:val="00DB65DA"/>
    <w:rsid w:val="00DC5A77"/>
    <w:rsid w:val="00DD7923"/>
    <w:rsid w:val="00DF48D5"/>
    <w:rsid w:val="00E015E7"/>
    <w:rsid w:val="00E2041F"/>
    <w:rsid w:val="00E33F2C"/>
    <w:rsid w:val="00E50C83"/>
    <w:rsid w:val="00E523E5"/>
    <w:rsid w:val="00E5350B"/>
    <w:rsid w:val="00E56169"/>
    <w:rsid w:val="00E61AFE"/>
    <w:rsid w:val="00E66604"/>
    <w:rsid w:val="00E7083D"/>
    <w:rsid w:val="00EA47FF"/>
    <w:rsid w:val="00EB6A16"/>
    <w:rsid w:val="00EC49FD"/>
    <w:rsid w:val="00EF6D00"/>
    <w:rsid w:val="00F2285A"/>
    <w:rsid w:val="00F36FD3"/>
    <w:rsid w:val="00F47F08"/>
    <w:rsid w:val="00F62C7B"/>
    <w:rsid w:val="00F74414"/>
    <w:rsid w:val="00F805FE"/>
    <w:rsid w:val="00F87B3E"/>
    <w:rsid w:val="00FE7A01"/>
    <w:rsid w:val="00FF1681"/>
    <w:rsid w:val="01D2BAE8"/>
    <w:rsid w:val="06AA990A"/>
    <w:rsid w:val="095EB645"/>
    <w:rsid w:val="0B69AD63"/>
    <w:rsid w:val="12C2F7E3"/>
    <w:rsid w:val="187E36D9"/>
    <w:rsid w:val="19C7D260"/>
    <w:rsid w:val="1A0F99D8"/>
    <w:rsid w:val="1A31D438"/>
    <w:rsid w:val="1BAD0180"/>
    <w:rsid w:val="1C41618D"/>
    <w:rsid w:val="1E94B318"/>
    <w:rsid w:val="2416A249"/>
    <w:rsid w:val="24DB6E81"/>
    <w:rsid w:val="288B8F79"/>
    <w:rsid w:val="2926B921"/>
    <w:rsid w:val="2DF5A9AB"/>
    <w:rsid w:val="2EC5DBFF"/>
    <w:rsid w:val="30EF51E8"/>
    <w:rsid w:val="39C03DB8"/>
    <w:rsid w:val="39D96615"/>
    <w:rsid w:val="4BAF1F84"/>
    <w:rsid w:val="50D9CE58"/>
    <w:rsid w:val="5593BF6E"/>
    <w:rsid w:val="572374CF"/>
    <w:rsid w:val="59EB565C"/>
    <w:rsid w:val="5C63D1CF"/>
    <w:rsid w:val="5E6D2CAA"/>
    <w:rsid w:val="6038BD54"/>
    <w:rsid w:val="65DD7770"/>
    <w:rsid w:val="6A83EB11"/>
    <w:rsid w:val="6BB7DE15"/>
    <w:rsid w:val="6E574CF3"/>
    <w:rsid w:val="7069D62F"/>
    <w:rsid w:val="715B6808"/>
    <w:rsid w:val="71D6A011"/>
    <w:rsid w:val="7253B62C"/>
    <w:rsid w:val="7281E4E6"/>
    <w:rsid w:val="72B749C5"/>
    <w:rsid w:val="73FB2B43"/>
    <w:rsid w:val="77CAD777"/>
    <w:rsid w:val="7AB992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11983"/>
  <w15:docId w15:val="{76D33FF0-EE3E-436E-AC2F-7D665A9C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8F"/>
    <w:rPr>
      <w:sz w:val="24"/>
      <w:szCs w:val="24"/>
    </w:rPr>
  </w:style>
  <w:style w:type="paragraph" w:styleId="Heading1">
    <w:name w:val="heading 1"/>
    <w:basedOn w:val="Normal"/>
    <w:next w:val="Normal"/>
    <w:link w:val="Heading1Char"/>
    <w:uiPriority w:val="99"/>
    <w:qFormat/>
    <w:rsid w:val="00D93E8F"/>
    <w:pPr>
      <w:keepNext/>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spacing w:before="80"/>
      <w:ind w:left="1080" w:hanging="720"/>
      <w:outlineLvl w:val="0"/>
    </w:pPr>
    <w:rPr>
      <w:rFonts w:ascii="Arial" w:hAnsi="Arial" w:cs="Arial"/>
      <w:b/>
      <w:bCs/>
      <w:sz w:val="22"/>
      <w:szCs w:val="22"/>
      <w:u w:val="single"/>
    </w:rPr>
  </w:style>
  <w:style w:type="paragraph" w:styleId="Heading2">
    <w:name w:val="heading 2"/>
    <w:basedOn w:val="Normal"/>
    <w:next w:val="Normal"/>
    <w:link w:val="Heading2Char"/>
    <w:uiPriority w:val="99"/>
    <w:qFormat/>
    <w:rsid w:val="00D93E8F"/>
    <w:pPr>
      <w:keepNext/>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utlineLvl w:val="1"/>
    </w:pPr>
    <w:rPr>
      <w:rFonts w:ascii="Arial" w:hAnsi="Arial" w:cs="Arial"/>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2C7B"/>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62C7B"/>
    <w:rPr>
      <w:rFonts w:ascii="Cambria" w:hAnsi="Cambria" w:cs="Cambria"/>
      <w:b/>
      <w:bCs/>
      <w:i/>
      <w:iCs/>
      <w:sz w:val="28"/>
      <w:szCs w:val="28"/>
    </w:rPr>
  </w:style>
  <w:style w:type="character" w:styleId="Hyperlink">
    <w:name w:val="Hyperlink"/>
    <w:basedOn w:val="DefaultParagraphFont"/>
    <w:uiPriority w:val="99"/>
    <w:rsid w:val="00D93E8F"/>
    <w:rPr>
      <w:color w:val="0000FF"/>
      <w:u w:val="single"/>
    </w:rPr>
  </w:style>
  <w:style w:type="paragraph" w:styleId="BodyTextIndent">
    <w:name w:val="Body Text Indent"/>
    <w:basedOn w:val="Normal"/>
    <w:link w:val="BodyTextIndentChar"/>
    <w:uiPriority w:val="99"/>
    <w:rsid w:val="00D93E8F"/>
    <w:pPr>
      <w:widowControl w:val="0"/>
      <w:tabs>
        <w:tab w:val="left" w:pos="-720"/>
        <w:tab w:val="left" w:pos="0"/>
        <w:tab w:val="left" w:pos="720"/>
        <w:tab w:val="left" w:pos="1080"/>
        <w:tab w:val="left" w:pos="1440"/>
        <w:tab w:val="left" w:pos="6120"/>
        <w:tab w:val="left" w:pos="6480"/>
        <w:tab w:val="left" w:pos="6840"/>
        <w:tab w:val="left" w:pos="7200"/>
        <w:tab w:val="left" w:pos="7560"/>
        <w:tab w:val="left" w:pos="7920"/>
        <w:tab w:val="left" w:pos="8280"/>
        <w:tab w:val="left" w:pos="8640"/>
        <w:tab w:val="left" w:pos="9000"/>
        <w:tab w:val="left" w:pos="9180"/>
        <w:tab w:val="left" w:pos="9540"/>
        <w:tab w:val="left" w:pos="9720"/>
      </w:tabs>
      <w:snapToGrid w:val="0"/>
      <w:ind w:left="6480" w:hanging="5760"/>
    </w:pPr>
  </w:style>
  <w:style w:type="character" w:customStyle="1" w:styleId="BodyTextIndentChar">
    <w:name w:val="Body Text Indent Char"/>
    <w:basedOn w:val="DefaultParagraphFont"/>
    <w:link w:val="BodyTextIndent"/>
    <w:uiPriority w:val="99"/>
    <w:semiHidden/>
    <w:locked/>
    <w:rsid w:val="00F62C7B"/>
    <w:rPr>
      <w:sz w:val="24"/>
      <w:szCs w:val="24"/>
    </w:rPr>
  </w:style>
  <w:style w:type="paragraph" w:styleId="Title">
    <w:name w:val="Title"/>
    <w:basedOn w:val="Normal"/>
    <w:link w:val="TitleChar"/>
    <w:uiPriority w:val="99"/>
    <w:qFormat/>
    <w:rsid w:val="00D93E8F"/>
    <w:pPr>
      <w:widowControl w:val="0"/>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napToGrid w:val="0"/>
      <w:jc w:val="center"/>
    </w:pPr>
    <w:rPr>
      <w:b/>
      <w:bCs/>
      <w:sz w:val="32"/>
      <w:szCs w:val="32"/>
    </w:rPr>
  </w:style>
  <w:style w:type="character" w:customStyle="1" w:styleId="TitleChar">
    <w:name w:val="Title Char"/>
    <w:basedOn w:val="DefaultParagraphFont"/>
    <w:link w:val="Title"/>
    <w:uiPriority w:val="99"/>
    <w:locked/>
    <w:rsid w:val="00F62C7B"/>
    <w:rPr>
      <w:rFonts w:ascii="Cambria" w:hAnsi="Cambria" w:cs="Cambria"/>
      <w:b/>
      <w:bCs/>
      <w:kern w:val="28"/>
      <w:sz w:val="32"/>
      <w:szCs w:val="32"/>
    </w:rPr>
  </w:style>
  <w:style w:type="paragraph" w:styleId="BodyText">
    <w:name w:val="Body Text"/>
    <w:basedOn w:val="Normal"/>
    <w:link w:val="BodyTextChar"/>
    <w:uiPriority w:val="99"/>
    <w:rsid w:val="00D93E8F"/>
    <w:rPr>
      <w:sz w:val="22"/>
      <w:szCs w:val="22"/>
    </w:rPr>
  </w:style>
  <w:style w:type="character" w:customStyle="1" w:styleId="BodyTextChar">
    <w:name w:val="Body Text Char"/>
    <w:basedOn w:val="DefaultParagraphFont"/>
    <w:link w:val="BodyText"/>
    <w:uiPriority w:val="99"/>
    <w:semiHidden/>
    <w:locked/>
    <w:rsid w:val="00F62C7B"/>
    <w:rPr>
      <w:sz w:val="24"/>
      <w:szCs w:val="24"/>
    </w:rPr>
  </w:style>
  <w:style w:type="paragraph" w:styleId="ListParagraph">
    <w:name w:val="List Paragraph"/>
    <w:basedOn w:val="Normal"/>
    <w:uiPriority w:val="99"/>
    <w:qFormat/>
    <w:rsid w:val="00B1474A"/>
    <w:pPr>
      <w:ind w:left="720"/>
    </w:pPr>
  </w:style>
  <w:style w:type="paragraph" w:styleId="BalloonText">
    <w:name w:val="Balloon Text"/>
    <w:basedOn w:val="Normal"/>
    <w:link w:val="BalloonTextChar"/>
    <w:uiPriority w:val="99"/>
    <w:semiHidden/>
    <w:unhideWhenUsed/>
    <w:rsid w:val="000575BC"/>
    <w:rPr>
      <w:rFonts w:ascii="Tahoma" w:hAnsi="Tahoma" w:cs="Tahoma"/>
      <w:sz w:val="16"/>
      <w:szCs w:val="16"/>
    </w:rPr>
  </w:style>
  <w:style w:type="character" w:customStyle="1" w:styleId="BalloonTextChar">
    <w:name w:val="Balloon Text Char"/>
    <w:basedOn w:val="DefaultParagraphFont"/>
    <w:link w:val="BalloonText"/>
    <w:uiPriority w:val="99"/>
    <w:semiHidden/>
    <w:rsid w:val="000575BC"/>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39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bal@seattle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AE44C8D3EF9B47B836A14F5A4E73B4" ma:contentTypeVersion="4" ma:contentTypeDescription="Create a new document." ma:contentTypeScope="" ma:versionID="b36ff2074ebf6fd8ac13783043cccb96">
  <xsd:schema xmlns:xsd="http://www.w3.org/2001/XMLSchema" xmlns:xs="http://www.w3.org/2001/XMLSchema" xmlns:p="http://schemas.microsoft.com/office/2006/metadata/properties" xmlns:ns2="705f5630-7378-45ae-bce0-aee88b9afd27" targetNamespace="http://schemas.microsoft.com/office/2006/metadata/properties" ma:root="true" ma:fieldsID="421bdba956a6a61c81e1c6bc6eb2332d" ns2:_="">
    <xsd:import namespace="705f5630-7378-45ae-bce0-aee88b9af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f5630-7378-45ae-bce0-aee88b9af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9E0D8-858A-44B8-BFAD-88D7118F27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699AF-5300-4B64-90C3-A69E96B7C1A1}">
  <ds:schemaRefs>
    <ds:schemaRef ds:uri="http://schemas.microsoft.com/sharepoint/v3/contenttype/forms"/>
  </ds:schemaRefs>
</ds:datastoreItem>
</file>

<file path=customXml/itemProps3.xml><?xml version="1.0" encoding="utf-8"?>
<ds:datastoreItem xmlns:ds="http://schemas.openxmlformats.org/officeDocument/2006/customXml" ds:itemID="{102751DA-A8E0-4EE7-A3BC-F354880D4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f5630-7378-45ae-bce0-aee88b9af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SUMMER FACULTY FELLOWSHIP PROGRAM</vt:lpstr>
    </vt:vector>
  </TitlesOfParts>
  <Company>Seattle University</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FACULTY FELLOWSHIP PROGRAM</dc:title>
  <dc:creator>Information Services</dc:creator>
  <cp:lastModifiedBy>Asplund, Andrew</cp:lastModifiedBy>
  <cp:revision>3</cp:revision>
  <cp:lastPrinted>2018-10-10T21:35:00Z</cp:lastPrinted>
  <dcterms:created xsi:type="dcterms:W3CDTF">2019-10-10T21:17:00Z</dcterms:created>
  <dcterms:modified xsi:type="dcterms:W3CDTF">2019-10-14T17:45:00Z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-386470847</vt:i4>
  </property>
  <property fmtid="{D5CDD505-2E9C-101B-9397-08002B2CF9AE}" pid="3" name="ContentTypeId">
    <vt:lpwstr>0x01010097AE44C8D3EF9B47B836A14F5A4E73B4</vt:lpwstr>
  </property>
  <property fmtid="{D5CDD505-2E9C-101B-9397-08002B2CF9AE}" pid="4" name="Order">
    <vt:r8>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