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159" w:rsidRPr="00FD78F6" w:rsidRDefault="00932159" w:rsidP="00932159">
      <w:pPr>
        <w:rPr>
          <w:b/>
        </w:rPr>
      </w:pPr>
      <w:r w:rsidRPr="00FD78F6">
        <w:rPr>
          <w:rFonts w:ascii="Calibri" w:hAnsi="Calibri"/>
          <w:b/>
          <w:noProof/>
        </w:rPr>
        <w:drawing>
          <wp:anchor distT="0" distB="0" distL="114300" distR="114300" simplePos="0" relativeHeight="251660288" behindDoc="1" locked="0" layoutInCell="1" allowOverlap="1" wp14:anchorId="7DCEE46C" wp14:editId="051E114D">
            <wp:simplePos x="0" y="0"/>
            <wp:positionH relativeFrom="column">
              <wp:posOffset>4810125</wp:posOffset>
            </wp:positionH>
            <wp:positionV relativeFrom="paragraph">
              <wp:posOffset>0</wp:posOffset>
            </wp:positionV>
            <wp:extent cx="971550" cy="1143000"/>
            <wp:effectExtent l="0" t="0" r="0" b="0"/>
            <wp:wrapTopAndBottom/>
            <wp:docPr id="1" name="Picture 1" descr="Education2C_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2C_proc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1143000"/>
                    </a:xfrm>
                    <a:prstGeom prst="rect">
                      <a:avLst/>
                    </a:prstGeom>
                    <a:noFill/>
                    <a:ln>
                      <a:noFill/>
                    </a:ln>
                  </pic:spPr>
                </pic:pic>
              </a:graphicData>
            </a:graphic>
          </wp:anchor>
        </w:drawing>
      </w:r>
      <w:r w:rsidRPr="00FD78F6">
        <w:rPr>
          <w:b/>
        </w:rPr>
        <w:t>Passing the B</w:t>
      </w:r>
      <w:bookmarkStart w:id="0" w:name="_GoBack"/>
      <w:bookmarkEnd w:id="0"/>
      <w:r w:rsidRPr="00FD78F6">
        <w:rPr>
          <w:b/>
        </w:rPr>
        <w:t>asic Skills Requirement for Candidacy</w:t>
      </w:r>
    </w:p>
    <w:p w:rsidR="00932159" w:rsidRDefault="00932159" w:rsidP="00932159"/>
    <w:p w:rsidR="00932159" w:rsidRDefault="00932159" w:rsidP="00932159">
      <w:r>
        <w:t>Candidacy is the point at which a student is accepted into a teacher preparation program and becomes a “candidate” for a teaching credential.  You’ll apply for candidacy prior to the third year in your degree program</w:t>
      </w:r>
      <w:r w:rsidR="00796991">
        <w:t xml:space="preserve">, or </w:t>
      </w:r>
      <w:r w:rsidR="00580368">
        <w:t>before the second quarter</w:t>
      </w:r>
      <w:r w:rsidR="00796991">
        <w:t xml:space="preserve"> for junior transfers</w:t>
      </w:r>
      <w:r>
        <w:t>.  You will submit your application for candidacy to the College of Education.  Before you</w:t>
      </w:r>
      <w:r w:rsidR="00796991">
        <w:t xml:space="preserve"> can be fully</w:t>
      </w:r>
      <w:r>
        <w:t xml:space="preserve"> accepted as a candidate, Washington </w:t>
      </w:r>
      <w:hyperlink r:id="rId7" w:history="1">
        <w:r w:rsidRPr="00331751">
          <w:rPr>
            <w:rStyle w:val="Hyperlink"/>
          </w:rPr>
          <w:t>state law</w:t>
        </w:r>
      </w:hyperlink>
      <w:r>
        <w:t xml:space="preserve"> requires that you have successfully passed the WEST-B examination or have an </w:t>
      </w:r>
      <w:hyperlink r:id="rId8" w:history="1">
        <w:r w:rsidRPr="00331751">
          <w:rPr>
            <w:rStyle w:val="Hyperlink"/>
          </w:rPr>
          <w:t>equivalent SAT or ACT score</w:t>
        </w:r>
      </w:hyperlink>
      <w:r>
        <w:t>.  Below is the process you should</w:t>
      </w:r>
      <w:r w:rsidR="00796991">
        <w:t xml:space="preserve"> follow for meeting the basic skills requirement for candidacy.</w:t>
      </w:r>
      <w:r>
        <w:t xml:space="preserve"> </w:t>
      </w:r>
    </w:p>
    <w:p w:rsidR="00932159" w:rsidRDefault="00932159" w:rsidP="00932159"/>
    <w:p w:rsidR="00932159" w:rsidRDefault="00932159" w:rsidP="00932159">
      <w:r>
        <w:t xml:space="preserve">Note: You cannot begin the teacher certification portion of your degree unless you have met this requirement.  Therefore, it is important that you complete this requirement by the end of the summer term before you begin candidacy.  Talk to your degree advisor to decide when to take the </w:t>
      </w:r>
      <w:proofErr w:type="gramStart"/>
      <w:r>
        <w:t>examination  if</w:t>
      </w:r>
      <w:proofErr w:type="gramEnd"/>
      <w:r>
        <w:t xml:space="preserve"> needed.</w:t>
      </w:r>
      <w:r w:rsidR="003D6AFC">
        <w:t xml:space="preserve"> </w:t>
      </w:r>
      <w:r w:rsidR="003D6AFC" w:rsidRPr="003D6AFC">
        <w:t xml:space="preserve">The WEST-B </w:t>
      </w:r>
      <w:r w:rsidR="003D6AFC">
        <w:t xml:space="preserve">examination </w:t>
      </w:r>
      <w:r w:rsidR="003D6AFC" w:rsidRPr="003D6AFC">
        <w:t xml:space="preserve">can be retaken </w:t>
      </w:r>
      <w:r w:rsidR="00447544">
        <w:t>if not</w:t>
      </w:r>
      <w:r w:rsidR="003D6AFC" w:rsidRPr="003D6AFC">
        <w:t xml:space="preserve"> passed.</w:t>
      </w:r>
    </w:p>
    <w:p w:rsidR="00932159" w:rsidRDefault="00932159" w:rsidP="00932159"/>
    <w:p w:rsidR="00932159" w:rsidRPr="00FD78F6" w:rsidRDefault="00932159" w:rsidP="00E33F39">
      <w:pPr>
        <w:jc w:val="center"/>
        <w:rPr>
          <w:b/>
        </w:rPr>
      </w:pPr>
      <w:r w:rsidRPr="00FD78F6">
        <w:rPr>
          <w:b/>
        </w:rPr>
        <w:t xml:space="preserve">Process for Meeting the </w:t>
      </w:r>
      <w:r>
        <w:rPr>
          <w:b/>
        </w:rPr>
        <w:t xml:space="preserve">Basic Skills </w:t>
      </w:r>
      <w:r w:rsidRPr="00FD78F6">
        <w:rPr>
          <w:b/>
        </w:rPr>
        <w:t>Requirement</w:t>
      </w:r>
      <w:r>
        <w:rPr>
          <w:b/>
        </w:rPr>
        <w:t xml:space="preserve"> for Candidacy</w:t>
      </w:r>
    </w:p>
    <w:p w:rsidR="00932159" w:rsidRDefault="00932159" w:rsidP="00932159"/>
    <w:p w:rsidR="00932159" w:rsidRDefault="00794D95" w:rsidP="00932159">
      <w:r w:rsidRPr="00FD78F6">
        <w:rPr>
          <w:b/>
          <w:noProof/>
        </w:rPr>
        <mc:AlternateContent>
          <mc:Choice Requires="wps">
            <w:drawing>
              <wp:anchor distT="45720" distB="45720" distL="114300" distR="114300" simplePos="0" relativeHeight="251662336" behindDoc="1" locked="0" layoutInCell="1" allowOverlap="1" wp14:anchorId="372322F1" wp14:editId="5A005236">
                <wp:simplePos x="0" y="0"/>
                <wp:positionH relativeFrom="margin">
                  <wp:posOffset>3562709</wp:posOffset>
                </wp:positionH>
                <wp:positionV relativeFrom="paragraph">
                  <wp:posOffset>116564</wp:posOffset>
                </wp:positionV>
                <wp:extent cx="2287270" cy="1283611"/>
                <wp:effectExtent l="0" t="0" r="1778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1283611"/>
                        </a:xfrm>
                        <a:prstGeom prst="rect">
                          <a:avLst/>
                        </a:prstGeom>
                        <a:solidFill>
                          <a:srgbClr val="FFFFFF"/>
                        </a:solidFill>
                        <a:ln w="9525">
                          <a:solidFill>
                            <a:srgbClr val="000000"/>
                          </a:solidFill>
                          <a:miter lim="800000"/>
                          <a:headEnd/>
                          <a:tailEnd/>
                        </a:ln>
                      </wps:spPr>
                      <wps:txbx>
                        <w:txbxContent>
                          <w:p w:rsidR="002A35FC" w:rsidRPr="00E33F44" w:rsidRDefault="008E0583" w:rsidP="00932159">
                            <w:pPr>
                              <w:rPr>
                                <w:sz w:val="24"/>
                              </w:rPr>
                            </w:pPr>
                            <w:r w:rsidRPr="00E33F44">
                              <w:rPr>
                                <w:i/>
                                <w:sz w:val="24"/>
                              </w:rPr>
                              <w:t>I</w:t>
                            </w:r>
                            <w:r w:rsidR="00932159" w:rsidRPr="00E33F44">
                              <w:rPr>
                                <w:i/>
                                <w:sz w:val="24"/>
                              </w:rPr>
                              <w:t xml:space="preserve"> have </w:t>
                            </w:r>
                            <w:r w:rsidR="00932159" w:rsidRPr="00E33F44">
                              <w:rPr>
                                <w:b/>
                                <w:i/>
                                <w:sz w:val="24"/>
                              </w:rPr>
                              <w:t>not</w:t>
                            </w:r>
                            <w:r w:rsidR="00932159" w:rsidRPr="00E33F44">
                              <w:rPr>
                                <w:i/>
                                <w:sz w:val="24"/>
                              </w:rPr>
                              <w:t xml:space="preserve"> met</w:t>
                            </w:r>
                            <w:r w:rsidR="00932159" w:rsidRPr="00E33F44">
                              <w:rPr>
                                <w:b/>
                                <w:sz w:val="24"/>
                              </w:rPr>
                              <w:t xml:space="preserve"> </w:t>
                            </w:r>
                            <w:r w:rsidR="00932159" w:rsidRPr="00E33F44">
                              <w:rPr>
                                <w:sz w:val="24"/>
                              </w:rPr>
                              <w:t xml:space="preserve">the ACT or SAT </w:t>
                            </w:r>
                            <w:hyperlink r:id="rId9" w:history="1">
                              <w:r w:rsidR="00932159" w:rsidRPr="00E33F44">
                                <w:rPr>
                                  <w:rStyle w:val="Hyperlink"/>
                                  <w:sz w:val="24"/>
                                </w:rPr>
                                <w:t>equivalency requirement</w:t>
                              </w:r>
                            </w:hyperlink>
                            <w:r w:rsidR="007E448F" w:rsidRPr="00E33F44">
                              <w:rPr>
                                <w:rStyle w:val="Hyperlink"/>
                                <w:sz w:val="24"/>
                              </w:rPr>
                              <w:t>.</w:t>
                            </w:r>
                            <w:r w:rsidR="00932159" w:rsidRPr="00E33F44">
                              <w:rPr>
                                <w:sz w:val="24"/>
                              </w:rPr>
                              <w:t xml:space="preserve"> </w:t>
                            </w:r>
                          </w:p>
                          <w:p w:rsidR="002A35FC" w:rsidRDefault="002A35FC" w:rsidP="00932159"/>
                          <w:p w:rsidR="00932159" w:rsidRDefault="002A35FC" w:rsidP="00932159">
                            <w:r>
                              <w:t>You will</w:t>
                            </w:r>
                            <w:r w:rsidR="00932159">
                              <w:t xml:space="preserve"> need to pass the WEST-B examination.  You’ll find information on the WEST-B at </w:t>
                            </w:r>
                            <w:hyperlink r:id="rId10" w:history="1">
                              <w:r w:rsidR="00932159" w:rsidRPr="003C41D0">
                                <w:rPr>
                                  <w:rStyle w:val="Hyperlink"/>
                                </w:rPr>
                                <w:t>this link</w:t>
                              </w:r>
                            </w:hyperlink>
                            <w:r w:rsidR="0093215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322F1" id="_x0000_t202" coordsize="21600,21600" o:spt="202" path="m,l,21600r21600,l21600,xe">
                <v:stroke joinstyle="miter"/>
                <v:path gradientshapeok="t" o:connecttype="rect"/>
              </v:shapetype>
              <v:shape id="Text Box 3" o:spid="_x0000_s1026" type="#_x0000_t202" style="position:absolute;margin-left:280.55pt;margin-top:9.2pt;width:180.1pt;height:101.0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">
                <v:textbox>
                  <w:txbxContent>
                    <w:p w:rsidR="002A35FC" w:rsidRPr="00E33F44" w:rsidRDefault="008E0583" w:rsidP="00932159">
                      <w:pPr>
                        <w:rPr>
                          <w:sz w:val="24"/>
                        </w:rPr>
                      </w:pPr>
                      <w:r w:rsidRPr="00E33F44">
                        <w:rPr>
                          <w:i/>
                          <w:sz w:val="24"/>
                        </w:rPr>
                        <w:t>I</w:t>
                      </w:r>
                      <w:r w:rsidR="00932159" w:rsidRPr="00E33F44">
                        <w:rPr>
                          <w:i/>
                          <w:sz w:val="24"/>
                        </w:rPr>
                        <w:t xml:space="preserve"> have </w:t>
                      </w:r>
                      <w:r w:rsidR="00932159" w:rsidRPr="00E33F44">
                        <w:rPr>
                          <w:b/>
                          <w:i/>
                          <w:sz w:val="24"/>
                        </w:rPr>
                        <w:t>not</w:t>
                      </w:r>
                      <w:r w:rsidR="00932159" w:rsidRPr="00E33F44">
                        <w:rPr>
                          <w:i/>
                          <w:sz w:val="24"/>
                        </w:rPr>
                        <w:t xml:space="preserve"> met</w:t>
                      </w:r>
                      <w:r w:rsidR="00932159" w:rsidRPr="00E33F44">
                        <w:rPr>
                          <w:b/>
                          <w:sz w:val="24"/>
                        </w:rPr>
                        <w:t xml:space="preserve"> </w:t>
                      </w:r>
                      <w:r w:rsidR="00932159" w:rsidRPr="00E33F44">
                        <w:rPr>
                          <w:sz w:val="24"/>
                        </w:rPr>
                        <w:t xml:space="preserve">the ACT or SAT </w:t>
                      </w:r>
                      <w:hyperlink r:id="rId11" w:history="1">
                        <w:r w:rsidR="00932159" w:rsidRPr="00E33F44">
                          <w:rPr>
                            <w:rStyle w:val="Hyperlink"/>
                            <w:sz w:val="24"/>
                          </w:rPr>
                          <w:t>equivalency requirement</w:t>
                        </w:r>
                      </w:hyperlink>
                      <w:r w:rsidR="007E448F" w:rsidRPr="00E33F44">
                        <w:rPr>
                          <w:rStyle w:val="Hyperlink"/>
                          <w:sz w:val="24"/>
                        </w:rPr>
                        <w:t>.</w:t>
                      </w:r>
                      <w:r w:rsidR="00932159" w:rsidRPr="00E33F44">
                        <w:rPr>
                          <w:sz w:val="24"/>
                        </w:rPr>
                        <w:t xml:space="preserve"> </w:t>
                      </w:r>
                    </w:p>
                    <w:p w:rsidR="002A35FC" w:rsidRDefault="002A35FC" w:rsidP="00932159"/>
                    <w:p w:rsidR="00932159" w:rsidRDefault="002A35FC" w:rsidP="00932159">
                      <w:r>
                        <w:t>You will</w:t>
                      </w:r>
                      <w:r w:rsidR="00932159">
                        <w:t xml:space="preserve"> need to pass the WEST-B examination.  You’ll find information on the WEST-B at </w:t>
                      </w:r>
                      <w:hyperlink r:id="rId12" w:history="1">
                        <w:r w:rsidR="00932159" w:rsidRPr="003C41D0">
                          <w:rPr>
                            <w:rStyle w:val="Hyperlink"/>
                          </w:rPr>
                          <w:t>this link</w:t>
                        </w:r>
                      </w:hyperlink>
                      <w:r w:rsidR="00932159">
                        <w:t xml:space="preserve">.  </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35C454B4" wp14:editId="47F257E7">
                <wp:simplePos x="0" y="0"/>
                <wp:positionH relativeFrom="column">
                  <wp:posOffset>2747010</wp:posOffset>
                </wp:positionH>
                <wp:positionV relativeFrom="paragraph">
                  <wp:posOffset>25400</wp:posOffset>
                </wp:positionV>
                <wp:extent cx="542925" cy="455295"/>
                <wp:effectExtent l="0" t="0" r="9525" b="1905"/>
                <wp:wrapNone/>
                <wp:docPr id="7" name="Text Box 7"/>
                <wp:cNvGraphicFramePr/>
                <a:graphic xmlns:a="http://schemas.openxmlformats.org/drawingml/2006/main">
                  <a:graphicData uri="http://schemas.microsoft.com/office/word/2010/wordprocessingShape">
                    <wps:wsp>
                      <wps:cNvSpPr txBox="1"/>
                      <wps:spPr>
                        <a:xfrm>
                          <a:off x="0" y="0"/>
                          <a:ext cx="542925" cy="455295"/>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rsidR="008E0583" w:rsidRPr="008E0583" w:rsidRDefault="008E0583" w:rsidP="00E33F44">
                            <w:pPr>
                              <w:jc w:val="center"/>
                              <w:rPr>
                                <w:b/>
                                <w:sz w:val="36"/>
                              </w:rPr>
                            </w:pPr>
                            <w:r w:rsidRPr="008E0583">
                              <w:rPr>
                                <w:b/>
                                <w:sz w:val="36"/>
                              </w:rPr>
                              <w:t>OR</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454B4" id="Text Box 7" o:spid="_x0000_s1027" type="#_x0000_t202" style="position:absolute;margin-left:216.3pt;margin-top:2pt;width:42.75pt;height:3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" fillcolor="white [3201]" stroked="f" strokeweight="1pt">
                <v:textbox inset=".72pt,.72pt,.72pt,.72pt">
                  <w:txbxContent>
                    <w:p w:rsidR="008E0583" w:rsidRPr="008E0583" w:rsidRDefault="008E0583" w:rsidP="00E33F44">
                      <w:pPr>
                        <w:jc w:val="center"/>
                        <w:rPr>
                          <w:b/>
                          <w:sz w:val="36"/>
                        </w:rPr>
                      </w:pPr>
                      <w:r w:rsidRPr="008E0583">
                        <w:rPr>
                          <w:b/>
                          <w:sz w:val="36"/>
                        </w:rPr>
                        <w:t>OR</w:t>
                      </w:r>
                    </w:p>
                  </w:txbxContent>
                </v:textbox>
              </v:shape>
            </w:pict>
          </mc:Fallback>
        </mc:AlternateContent>
      </w:r>
      <w:r w:rsidR="007E448F" w:rsidRPr="00FD78F6">
        <w:rPr>
          <w:b/>
          <w:noProof/>
        </w:rPr>
        <mc:AlternateContent>
          <mc:Choice Requires="wps">
            <w:drawing>
              <wp:anchor distT="45720" distB="45720" distL="114300" distR="114300" simplePos="0" relativeHeight="251661312" behindDoc="1" locked="0" layoutInCell="1" allowOverlap="1" wp14:anchorId="405461A7" wp14:editId="00331651">
                <wp:simplePos x="0" y="0"/>
                <wp:positionH relativeFrom="margin">
                  <wp:posOffset>25879</wp:posOffset>
                </wp:positionH>
                <wp:positionV relativeFrom="paragraph">
                  <wp:posOffset>125192</wp:posOffset>
                </wp:positionV>
                <wp:extent cx="2377440" cy="2463704"/>
                <wp:effectExtent l="0" t="0" r="2286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63704"/>
                        </a:xfrm>
                        <a:prstGeom prst="rect">
                          <a:avLst/>
                        </a:prstGeom>
                        <a:solidFill>
                          <a:srgbClr val="FFFFFF"/>
                        </a:solidFill>
                        <a:ln w="9525">
                          <a:solidFill>
                            <a:srgbClr val="000000"/>
                          </a:solidFill>
                          <a:miter lim="800000"/>
                          <a:headEnd/>
                          <a:tailEnd/>
                        </a:ln>
                      </wps:spPr>
                      <wps:txbx>
                        <w:txbxContent>
                          <w:p w:rsidR="004A3720" w:rsidRPr="00E33F44" w:rsidRDefault="00932159" w:rsidP="00932159">
                            <w:pPr>
                              <w:rPr>
                                <w:rStyle w:val="Hyperlink"/>
                                <w:sz w:val="24"/>
                              </w:rPr>
                            </w:pPr>
                            <w:r w:rsidRPr="00E33F44">
                              <w:rPr>
                                <w:i/>
                                <w:sz w:val="24"/>
                              </w:rPr>
                              <w:t xml:space="preserve">I </w:t>
                            </w:r>
                            <w:r w:rsidR="00B42B85" w:rsidRPr="00E33F44">
                              <w:rPr>
                                <w:i/>
                                <w:sz w:val="24"/>
                              </w:rPr>
                              <w:t xml:space="preserve">have </w:t>
                            </w:r>
                            <w:r w:rsidR="00B42B85" w:rsidRPr="00E33F44">
                              <w:rPr>
                                <w:b/>
                                <w:i/>
                                <w:sz w:val="24"/>
                              </w:rPr>
                              <w:t>met</w:t>
                            </w:r>
                            <w:r w:rsidR="00B42B85" w:rsidRPr="00E33F44">
                              <w:rPr>
                                <w:i/>
                                <w:sz w:val="24"/>
                              </w:rPr>
                              <w:t xml:space="preserve"> </w:t>
                            </w:r>
                            <w:proofErr w:type="gramStart"/>
                            <w:r w:rsidR="00B42B85" w:rsidRPr="00E33F44">
                              <w:rPr>
                                <w:i/>
                                <w:sz w:val="24"/>
                              </w:rPr>
                              <w:t xml:space="preserve">the </w:t>
                            </w:r>
                            <w:r w:rsidRPr="00E33F44">
                              <w:rPr>
                                <w:i/>
                                <w:sz w:val="24"/>
                              </w:rPr>
                              <w:t xml:space="preserve"> </w:t>
                            </w:r>
                            <w:r w:rsidR="00B42B85" w:rsidRPr="00E33F44">
                              <w:rPr>
                                <w:i/>
                                <w:sz w:val="24"/>
                              </w:rPr>
                              <w:t>ACT</w:t>
                            </w:r>
                            <w:proofErr w:type="gramEnd"/>
                            <w:r w:rsidR="00B42B85" w:rsidRPr="00E33F44">
                              <w:rPr>
                                <w:i/>
                                <w:sz w:val="24"/>
                              </w:rPr>
                              <w:t xml:space="preserve"> </w:t>
                            </w:r>
                            <w:r w:rsidRPr="00E33F44">
                              <w:rPr>
                                <w:i/>
                                <w:sz w:val="24"/>
                              </w:rPr>
                              <w:t xml:space="preserve">or </w:t>
                            </w:r>
                            <w:r w:rsidR="007E448F" w:rsidRPr="00E33F44">
                              <w:rPr>
                                <w:i/>
                                <w:sz w:val="24"/>
                              </w:rPr>
                              <w:t>SAT</w:t>
                            </w:r>
                            <w:r w:rsidRPr="00E33F44">
                              <w:rPr>
                                <w:i/>
                                <w:sz w:val="24"/>
                              </w:rPr>
                              <w:t xml:space="preserve"> </w:t>
                            </w:r>
                            <w:hyperlink r:id="rId13" w:history="1">
                              <w:r w:rsidRPr="00E33F44">
                                <w:rPr>
                                  <w:rStyle w:val="Hyperlink"/>
                                  <w:sz w:val="24"/>
                                </w:rPr>
                                <w:t>equivalency requirement</w:t>
                              </w:r>
                            </w:hyperlink>
                            <w:r w:rsidR="004A3720" w:rsidRPr="00E33F44">
                              <w:rPr>
                                <w:rStyle w:val="Hyperlink"/>
                                <w:sz w:val="24"/>
                              </w:rPr>
                              <w:t>.</w:t>
                            </w:r>
                          </w:p>
                          <w:p w:rsidR="004A3720" w:rsidRDefault="004A3720" w:rsidP="00932159">
                            <w:pPr>
                              <w:rPr>
                                <w:rStyle w:val="Hyperlink"/>
                              </w:rPr>
                            </w:pPr>
                          </w:p>
                          <w:p w:rsidR="00932159" w:rsidRDefault="004A3720" w:rsidP="00932159">
                            <w:r w:rsidRPr="004A3720">
                              <w:rPr>
                                <w:rStyle w:val="Hyperlink"/>
                                <w:u w:val="none"/>
                              </w:rPr>
                              <w:t>S</w:t>
                            </w:r>
                            <w:r w:rsidR="00932159">
                              <w:t xml:space="preserve">end an e-mail message to the College of Education’s Assessment, Certification, &amp; Records Specialist at:  </w:t>
                            </w:r>
                            <w:hyperlink r:id="rId14" w:history="1">
                              <w:r w:rsidR="00932159">
                                <w:rPr>
                                  <w:rStyle w:val="Hyperlink"/>
                                </w:rPr>
                                <w:t>armitagb@seattleu.edu</w:t>
                              </w:r>
                            </w:hyperlink>
                            <w:r w:rsidR="00932159">
                              <w:t xml:space="preserve"> that notifies that person of your score.  That person will verify your score through the </w:t>
                            </w:r>
                            <w:r w:rsidR="007E448F">
                              <w:t>SU</w:t>
                            </w:r>
                            <w:r w:rsidR="00932159">
                              <w:t xml:space="preserve"> admissions records system and will notify you that your score has satisfied the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461A7" id="Text Box 2" o:spid="_x0000_s1028" type="#_x0000_t202" style="position:absolute;margin-left:2.05pt;margin-top:9.85pt;width:187.2pt;height:19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">
                <v:textbox>
                  <w:txbxContent>
                    <w:p w:rsidR="004A3720" w:rsidRPr="00E33F44" w:rsidRDefault="00932159" w:rsidP="00932159">
                      <w:pPr>
                        <w:rPr>
                          <w:rStyle w:val="Hyperlink"/>
                          <w:sz w:val="24"/>
                        </w:rPr>
                      </w:pPr>
                      <w:r w:rsidRPr="00E33F44">
                        <w:rPr>
                          <w:i/>
                          <w:sz w:val="24"/>
                        </w:rPr>
                        <w:t xml:space="preserve">I </w:t>
                      </w:r>
                      <w:r w:rsidR="00B42B85" w:rsidRPr="00E33F44">
                        <w:rPr>
                          <w:i/>
                          <w:sz w:val="24"/>
                        </w:rPr>
                        <w:t xml:space="preserve">have </w:t>
                      </w:r>
                      <w:r w:rsidR="00B42B85" w:rsidRPr="00E33F44">
                        <w:rPr>
                          <w:b/>
                          <w:i/>
                          <w:sz w:val="24"/>
                        </w:rPr>
                        <w:t>met</w:t>
                      </w:r>
                      <w:r w:rsidR="00B42B85" w:rsidRPr="00E33F44">
                        <w:rPr>
                          <w:i/>
                          <w:sz w:val="24"/>
                        </w:rPr>
                        <w:t xml:space="preserve"> </w:t>
                      </w:r>
                      <w:proofErr w:type="gramStart"/>
                      <w:r w:rsidR="00B42B85" w:rsidRPr="00E33F44">
                        <w:rPr>
                          <w:i/>
                          <w:sz w:val="24"/>
                        </w:rPr>
                        <w:t xml:space="preserve">the </w:t>
                      </w:r>
                      <w:r w:rsidRPr="00E33F44">
                        <w:rPr>
                          <w:i/>
                          <w:sz w:val="24"/>
                        </w:rPr>
                        <w:t xml:space="preserve"> </w:t>
                      </w:r>
                      <w:r w:rsidR="00B42B85" w:rsidRPr="00E33F44">
                        <w:rPr>
                          <w:i/>
                          <w:sz w:val="24"/>
                        </w:rPr>
                        <w:t>ACT</w:t>
                      </w:r>
                      <w:proofErr w:type="gramEnd"/>
                      <w:r w:rsidR="00B42B85" w:rsidRPr="00E33F44">
                        <w:rPr>
                          <w:i/>
                          <w:sz w:val="24"/>
                        </w:rPr>
                        <w:t xml:space="preserve"> </w:t>
                      </w:r>
                      <w:r w:rsidRPr="00E33F44">
                        <w:rPr>
                          <w:i/>
                          <w:sz w:val="24"/>
                        </w:rPr>
                        <w:t xml:space="preserve">or </w:t>
                      </w:r>
                      <w:r w:rsidR="007E448F" w:rsidRPr="00E33F44">
                        <w:rPr>
                          <w:i/>
                          <w:sz w:val="24"/>
                        </w:rPr>
                        <w:t>SAT</w:t>
                      </w:r>
                      <w:r w:rsidRPr="00E33F44">
                        <w:rPr>
                          <w:i/>
                          <w:sz w:val="24"/>
                        </w:rPr>
                        <w:t xml:space="preserve"> </w:t>
                      </w:r>
                      <w:hyperlink r:id="rId15" w:history="1">
                        <w:r w:rsidRPr="00E33F44">
                          <w:rPr>
                            <w:rStyle w:val="Hyperlink"/>
                            <w:sz w:val="24"/>
                          </w:rPr>
                          <w:t>equivalency requirement</w:t>
                        </w:r>
                      </w:hyperlink>
                      <w:r w:rsidR="004A3720" w:rsidRPr="00E33F44">
                        <w:rPr>
                          <w:rStyle w:val="Hyperlink"/>
                          <w:sz w:val="24"/>
                        </w:rPr>
                        <w:t>.</w:t>
                      </w:r>
                    </w:p>
                    <w:p w:rsidR="004A3720" w:rsidRDefault="004A3720" w:rsidP="00932159">
                      <w:pPr>
                        <w:rPr>
                          <w:rStyle w:val="Hyperlink"/>
                        </w:rPr>
                      </w:pPr>
                    </w:p>
                    <w:p w:rsidR="00932159" w:rsidRDefault="004A3720" w:rsidP="00932159">
                      <w:r w:rsidRPr="004A3720">
                        <w:rPr>
                          <w:rStyle w:val="Hyperlink"/>
                          <w:u w:val="none"/>
                        </w:rPr>
                        <w:t>S</w:t>
                      </w:r>
                      <w:r w:rsidR="00932159">
                        <w:t xml:space="preserve">end an e-mail message to the College of Education’s Assessment, Certification, &amp; Records Specialist at:  </w:t>
                      </w:r>
                      <w:hyperlink r:id="rId16" w:history="1">
                        <w:r w:rsidR="00932159">
                          <w:rPr>
                            <w:rStyle w:val="Hyperlink"/>
                          </w:rPr>
                          <w:t>armitagb@seattleu.edu</w:t>
                        </w:r>
                      </w:hyperlink>
                      <w:r w:rsidR="00932159">
                        <w:t xml:space="preserve"> that notifies that person of your score.  That person will verify your score through the </w:t>
                      </w:r>
                      <w:r w:rsidR="007E448F">
                        <w:t>SU</w:t>
                      </w:r>
                      <w:r w:rsidR="00932159">
                        <w:t xml:space="preserve"> admissions records system and will notify you that your score has satisfied the requirement.</w:t>
                      </w:r>
                    </w:p>
                  </w:txbxContent>
                </v:textbox>
                <w10:wrap anchorx="margin"/>
              </v:shape>
            </w:pict>
          </mc:Fallback>
        </mc:AlternateContent>
      </w:r>
      <w:r w:rsidR="00932159">
        <w:rPr>
          <w:noProof/>
        </w:rPr>
        <mc:AlternateContent>
          <mc:Choice Requires="wps">
            <w:drawing>
              <wp:anchor distT="0" distB="0" distL="114300" distR="114300" simplePos="0" relativeHeight="251665408" behindDoc="1" locked="0" layoutInCell="1" allowOverlap="1" wp14:anchorId="36009556" wp14:editId="4F6DE619">
                <wp:simplePos x="0" y="0"/>
                <wp:positionH relativeFrom="column">
                  <wp:posOffset>-2842895</wp:posOffset>
                </wp:positionH>
                <wp:positionV relativeFrom="paragraph">
                  <wp:posOffset>120015</wp:posOffset>
                </wp:positionV>
                <wp:extent cx="525780" cy="457200"/>
                <wp:effectExtent l="0" t="0" r="26670" b="19050"/>
                <wp:wrapNone/>
                <wp:docPr id="6" name="Text Box 6"/>
                <wp:cNvGraphicFramePr/>
                <a:graphic xmlns:a="http://schemas.openxmlformats.org/drawingml/2006/main">
                  <a:graphicData uri="http://schemas.microsoft.com/office/word/2010/wordprocessingShape">
                    <wps:wsp>
                      <wps:cNvSpPr txBox="1"/>
                      <wps:spPr>
                        <a:xfrm>
                          <a:off x="0" y="0"/>
                          <a:ext cx="525780" cy="4572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32159" w:rsidRPr="00932159" w:rsidRDefault="00932159">
                            <w:pPr>
                              <w:rPr>
                                <w:sz w:val="36"/>
                              </w:rPr>
                            </w:pPr>
                            <w:r w:rsidRPr="00932159">
                              <w:rPr>
                                <w:sz w:val="36"/>
                              </w:rPr>
                              <w:t>OR</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009556" id="Text Box 6" o:spid="_x0000_s1029" type="#_x0000_t202" style="position:absolute;margin-left:-223.85pt;margin-top:9.45pt;width:41.4pt;height:36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" fillcolor="white [3201]" strokecolor="black [3213]" strokeweight="1pt">
                <v:textbox inset=".72pt,.72pt,.72pt,.72pt">
                  <w:txbxContent>
                    <w:p w:rsidR="00932159" w:rsidRPr="00932159" w:rsidRDefault="00932159">
                      <w:pPr>
                        <w:rPr>
                          <w:sz w:val="36"/>
                        </w:rPr>
                      </w:pPr>
                      <w:r w:rsidRPr="00932159">
                        <w:rPr>
                          <w:sz w:val="36"/>
                        </w:rPr>
                        <w:t>OR</w:t>
                      </w:r>
                    </w:p>
                  </w:txbxContent>
                </v:textbox>
              </v:shape>
            </w:pict>
          </mc:Fallback>
        </mc:AlternateContent>
      </w:r>
    </w:p>
    <w:p w:rsidR="00932159" w:rsidRDefault="00932159" w:rsidP="007E448F">
      <w:pPr>
        <w:tabs>
          <w:tab w:val="left" w:pos="910"/>
        </w:tabs>
      </w:pPr>
    </w:p>
    <w:p w:rsidR="008E7D69" w:rsidRDefault="00794D95">
      <w:r>
        <w:rPr>
          <w:noProof/>
        </w:rPr>
        <mc:AlternateContent>
          <mc:Choice Requires="wps">
            <w:drawing>
              <wp:anchor distT="0" distB="0" distL="114300" distR="114300" simplePos="0" relativeHeight="251669504" behindDoc="0" locked="0" layoutInCell="1" allowOverlap="1" wp14:anchorId="75800BE0" wp14:editId="4C548F74">
                <wp:simplePos x="0" y="0"/>
                <wp:positionH relativeFrom="column">
                  <wp:posOffset>4678525</wp:posOffset>
                </wp:positionH>
                <wp:positionV relativeFrom="paragraph">
                  <wp:posOffset>2317750</wp:posOffset>
                </wp:positionV>
                <wp:extent cx="0" cy="264160"/>
                <wp:effectExtent l="95250" t="0" r="57150" b="59690"/>
                <wp:wrapNone/>
                <wp:docPr id="9" name="Straight Arrow Connector 9"/>
                <wp:cNvGraphicFramePr/>
                <a:graphic xmlns:a="http://schemas.openxmlformats.org/drawingml/2006/main">
                  <a:graphicData uri="http://schemas.microsoft.com/office/word/2010/wordprocessingShape">
                    <wps:wsp>
                      <wps:cNvCnPr/>
                      <wps:spPr>
                        <a:xfrm>
                          <a:off x="0" y="0"/>
                          <a:ext cx="0" cy="2641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68D96B" id="_x0000_t32" coordsize="21600,21600" o:spt="32" o:oned="t" path="m,l21600,21600e" filled="f">
                <v:path arrowok="t" fillok="f" o:connecttype="none"/>
                <o:lock v:ext="edit" shapetype="t"/>
              </v:shapetype>
              <v:shape id="Straight Arrow Connector 9" o:spid="_x0000_s1026" type="#_x0000_t32" style="position:absolute;margin-left:368.4pt;margin-top:182.5pt;width:0;height:20.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" strokecolor="black [3213]" strokeweight="1pt">
                <v:stroke endarrow="open"/>
              </v:shape>
            </w:pict>
          </mc:Fallback>
        </mc:AlternateContent>
      </w:r>
      <w:r>
        <w:rPr>
          <w:noProof/>
        </w:rPr>
        <mc:AlternateContent>
          <mc:Choice Requires="wps">
            <w:drawing>
              <wp:anchor distT="45720" distB="45720" distL="114300" distR="114300" simplePos="0" relativeHeight="251664384" behindDoc="1" locked="0" layoutInCell="1" allowOverlap="1" wp14:anchorId="02D550F8" wp14:editId="4C8FE8B3">
                <wp:simplePos x="0" y="0"/>
                <wp:positionH relativeFrom="margin">
                  <wp:posOffset>3103245</wp:posOffset>
                </wp:positionH>
                <wp:positionV relativeFrom="paragraph">
                  <wp:posOffset>2574290</wp:posOffset>
                </wp:positionV>
                <wp:extent cx="2803525" cy="1031240"/>
                <wp:effectExtent l="0" t="0" r="1587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25" cy="1031240"/>
                        </a:xfrm>
                        <a:prstGeom prst="rect">
                          <a:avLst/>
                        </a:prstGeom>
                        <a:solidFill>
                          <a:srgbClr val="FFFFFF"/>
                        </a:solidFill>
                        <a:ln w="9525">
                          <a:solidFill>
                            <a:srgbClr val="000000"/>
                          </a:solidFill>
                          <a:miter lim="800000"/>
                          <a:headEnd/>
                          <a:tailEnd/>
                        </a:ln>
                      </wps:spPr>
                      <wps:txbx>
                        <w:txbxContent>
                          <w:p w:rsidR="00932159" w:rsidRDefault="00932159" w:rsidP="00932159">
                            <w:r w:rsidRPr="00FD78F6">
                              <w:rPr>
                                <w:i/>
                              </w:rPr>
                              <w:t xml:space="preserve">If you </w:t>
                            </w:r>
                            <w:r w:rsidRPr="00DB78C8">
                              <w:rPr>
                                <w:b/>
                                <w:i/>
                              </w:rPr>
                              <w:t>do not</w:t>
                            </w:r>
                            <w:r w:rsidRPr="00FD78F6">
                              <w:rPr>
                                <w:i/>
                              </w:rPr>
                              <w:t xml:space="preserve"> pass the WEST-B</w:t>
                            </w:r>
                            <w:r>
                              <w:t xml:space="preserve">, or if you’d like to have some support in preparing for the WEST-B, the College of Education offers a preparation workshop.  Contact Dr. Julie Kang for information at:  </w:t>
                            </w:r>
                            <w:hyperlink r:id="rId17" w:history="1">
                              <w:r w:rsidRPr="00430189">
                                <w:rPr>
                                  <w:rStyle w:val="Hyperlink"/>
                                </w:rPr>
                                <w:t>kangju@seattleu.edu</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550F8" id="_x0000_s1030" type="#_x0000_t202" style="position:absolute;margin-left:244.35pt;margin-top:202.7pt;width:220.75pt;height:81.2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">
                <v:textbox>
                  <w:txbxContent>
                    <w:p w:rsidR="00932159" w:rsidRDefault="00932159" w:rsidP="00932159">
                      <w:r w:rsidRPr="00FD78F6">
                        <w:rPr>
                          <w:i/>
                        </w:rPr>
                        <w:t xml:space="preserve">If you </w:t>
                      </w:r>
                      <w:r w:rsidRPr="00DB78C8">
                        <w:rPr>
                          <w:b/>
                          <w:i/>
                        </w:rPr>
                        <w:t>do not</w:t>
                      </w:r>
                      <w:r w:rsidRPr="00FD78F6">
                        <w:rPr>
                          <w:i/>
                        </w:rPr>
                        <w:t xml:space="preserve"> pass the WEST-B</w:t>
                      </w:r>
                      <w:r>
                        <w:t xml:space="preserve">, or if you’d like to have some support in preparing for the WEST-B, the College of Education offers a preparation workshop.  Contact Dr. Julie Kang for information at:  </w:t>
                      </w:r>
                      <w:hyperlink r:id="rId18" w:history="1">
                        <w:r w:rsidRPr="00430189">
                          <w:rPr>
                            <w:rStyle w:val="Hyperlink"/>
                          </w:rPr>
                          <w:t>kangju@seattleu.edu</w:t>
                        </w:r>
                      </w:hyperlink>
                      <w:r>
                        <w:t xml:space="preserve">.  </w:t>
                      </w: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47DF01C6" wp14:editId="5153DC06">
                <wp:simplePos x="0" y="0"/>
                <wp:positionH relativeFrom="margin">
                  <wp:posOffset>3134384</wp:posOffset>
                </wp:positionH>
                <wp:positionV relativeFrom="paragraph">
                  <wp:posOffset>1297856</wp:posOffset>
                </wp:positionV>
                <wp:extent cx="2743200" cy="1404620"/>
                <wp:effectExtent l="0" t="0" r="1905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solidFill>
                            <a:srgbClr val="000000"/>
                          </a:solidFill>
                          <a:miter lim="800000"/>
                          <a:headEnd/>
                          <a:tailEnd/>
                        </a:ln>
                      </wps:spPr>
                      <wps:txbx>
                        <w:txbxContent>
                          <w:p w:rsidR="00932159" w:rsidRDefault="00932159" w:rsidP="00932159">
                            <w:r w:rsidRPr="00FD78F6">
                              <w:rPr>
                                <w:i/>
                              </w:rPr>
                              <w:t xml:space="preserve">If you </w:t>
                            </w:r>
                            <w:r w:rsidRPr="00DB78C8">
                              <w:rPr>
                                <w:b/>
                                <w:i/>
                              </w:rPr>
                              <w:t>pass</w:t>
                            </w:r>
                            <w:r w:rsidRPr="00FD78F6">
                              <w:rPr>
                                <w:i/>
                              </w:rPr>
                              <w:t xml:space="preserve"> the WEST-B</w:t>
                            </w:r>
                            <w:r>
                              <w:t>, have the scores submitted directly to the College of Education’s Assessment, Certifica</w:t>
                            </w:r>
                            <w:r w:rsidR="00DB78C8">
                              <w:t xml:space="preserve">tion, &amp; Records Specialist at: </w:t>
                            </w:r>
                            <w:hyperlink r:id="rId19" w:history="1">
                              <w:r w:rsidR="00DB78C8" w:rsidRPr="0057243D">
                                <w:rPr>
                                  <w:rStyle w:val="Hyperlink"/>
                                </w:rPr>
                                <w:t>armitagb@seattleu.edu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F01C6" id="_x0000_s1031" type="#_x0000_t202" style="position:absolute;margin-left:246.8pt;margin-top:102.2pt;width:3in;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">
                <v:textbox style="mso-fit-shape-to-text:t">
                  <w:txbxContent>
                    <w:p w:rsidR="00932159" w:rsidRDefault="00932159" w:rsidP="00932159">
                      <w:r w:rsidRPr="00FD78F6">
                        <w:rPr>
                          <w:i/>
                        </w:rPr>
                        <w:t xml:space="preserve">If you </w:t>
                      </w:r>
                      <w:r w:rsidRPr="00DB78C8">
                        <w:rPr>
                          <w:b/>
                          <w:i/>
                        </w:rPr>
                        <w:t>pass</w:t>
                      </w:r>
                      <w:r w:rsidRPr="00FD78F6">
                        <w:rPr>
                          <w:i/>
                        </w:rPr>
                        <w:t xml:space="preserve"> the WEST-B</w:t>
                      </w:r>
                      <w:r>
                        <w:t>, have the scores submitted directly to the College of Education’s Assessment, Certifica</w:t>
                      </w:r>
                      <w:r w:rsidR="00DB78C8">
                        <w:t xml:space="preserve">tion, &amp; Records Specialist at: </w:t>
                      </w:r>
                      <w:hyperlink r:id="rId20" w:history="1">
                        <w:r w:rsidR="00DB78C8" w:rsidRPr="0057243D">
                          <w:rPr>
                            <w:rStyle w:val="Hyperlink"/>
                          </w:rPr>
                          <w:t>armitagb@seattleu.edu</w:t>
                        </w:r>
                      </w:hyperlink>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192CBCE1" wp14:editId="6456D063">
                <wp:simplePos x="0" y="0"/>
                <wp:positionH relativeFrom="column">
                  <wp:posOffset>4666615</wp:posOffset>
                </wp:positionH>
                <wp:positionV relativeFrom="paragraph">
                  <wp:posOffset>1033780</wp:posOffset>
                </wp:positionV>
                <wp:extent cx="0" cy="264795"/>
                <wp:effectExtent l="95250" t="0" r="57150" b="59055"/>
                <wp:wrapNone/>
                <wp:docPr id="8" name="Straight Arrow Connector 8"/>
                <wp:cNvGraphicFramePr/>
                <a:graphic xmlns:a="http://schemas.openxmlformats.org/drawingml/2006/main">
                  <a:graphicData uri="http://schemas.microsoft.com/office/word/2010/wordprocessingShape">
                    <wps:wsp>
                      <wps:cNvCnPr/>
                      <wps:spPr>
                        <a:xfrm>
                          <a:off x="0" y="0"/>
                          <a:ext cx="0" cy="2647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76F141A" id="Straight Arrow Connector 8" o:spid="_x0000_s1026" type="#_x0000_t32" style="position:absolute;margin-left:367.45pt;margin-top:81.4pt;width:0;height:20.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" strokecolor="black [3213]" strokeweight="1pt">
                <v:stroke endarrow="open"/>
              </v:shape>
            </w:pict>
          </mc:Fallback>
        </mc:AlternateContent>
      </w:r>
      <w:r w:rsidR="00E33F39">
        <w:rPr>
          <w:noProof/>
        </w:rPr>
        <mc:AlternateContent>
          <mc:Choice Requires="wps">
            <w:drawing>
              <wp:anchor distT="45720" distB="45720" distL="114300" distR="114300" simplePos="0" relativeHeight="251659264" behindDoc="1" locked="0" layoutInCell="1" allowOverlap="1" wp14:anchorId="71855F32" wp14:editId="24A1FD52">
                <wp:simplePos x="0" y="0"/>
                <wp:positionH relativeFrom="column">
                  <wp:posOffset>12065</wp:posOffset>
                </wp:positionH>
                <wp:positionV relativeFrom="paragraph">
                  <wp:posOffset>3774440</wp:posOffset>
                </wp:positionV>
                <wp:extent cx="600329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1404620"/>
                        </a:xfrm>
                        <a:prstGeom prst="rect">
                          <a:avLst/>
                        </a:prstGeom>
                        <a:solidFill>
                          <a:srgbClr val="FFFFFF"/>
                        </a:solidFill>
                        <a:ln w="9525">
                          <a:noFill/>
                          <a:miter lim="800000"/>
                          <a:headEnd/>
                          <a:tailEnd/>
                        </a:ln>
                      </wps:spPr>
                      <wps:txbx>
                        <w:txbxContent>
                          <w:p w:rsidR="00932159" w:rsidRDefault="00932159" w:rsidP="00932159">
                            <w:r>
                              <w:t xml:space="preserve">You can get more details of this requirement </w:t>
                            </w:r>
                            <w:r w:rsidR="00E33F39">
                              <w:t>at</w:t>
                            </w:r>
                            <w:r>
                              <w:t xml:space="preserve"> the </w:t>
                            </w:r>
                            <w:hyperlink r:id="rId21" w:history="1">
                              <w:r w:rsidRPr="00331751">
                                <w:rPr>
                                  <w:rStyle w:val="Hyperlink"/>
                                </w:rPr>
                                <w:t>Professional Educator Standards Board site</w:t>
                              </w:r>
                            </w:hyperlink>
                            <w:r>
                              <w:t xml:space="preserve"> that explains the requirement.</w:t>
                            </w:r>
                            <w:r w:rsidR="003D6AFC">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55F32" id="_x0000_s1032" type="#_x0000_t202" style="position:absolute;margin-left:.95pt;margin-top:297.2pt;width:472.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4sJAIAACUEAAAOAAAAZHJzL2Uyb0RvYy54bWysU9uO2yAQfa/Uf0C8N3bcJLu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" stroked="f">
                <v:textbox style="mso-fit-shape-to-text:t">
                  <w:txbxContent>
                    <w:p w:rsidR="00932159" w:rsidRDefault="00932159" w:rsidP="00932159">
                      <w:r>
                        <w:t xml:space="preserve">You can get more details of this requirement </w:t>
                      </w:r>
                      <w:r w:rsidR="00E33F39">
                        <w:t>at</w:t>
                      </w:r>
                      <w:r>
                        <w:t xml:space="preserve"> the </w:t>
                      </w:r>
                      <w:hyperlink r:id="rId22" w:history="1">
                        <w:r w:rsidRPr="00331751">
                          <w:rPr>
                            <w:rStyle w:val="Hyperlink"/>
                          </w:rPr>
                          <w:t>Professional Educator Standards Board site</w:t>
                        </w:r>
                      </w:hyperlink>
                      <w:r>
                        <w:t xml:space="preserve"> that explains the requirement.</w:t>
                      </w:r>
                      <w:r w:rsidR="003D6AFC">
                        <w:t xml:space="preserve"> </w:t>
                      </w:r>
                    </w:p>
                  </w:txbxContent>
                </v:textbox>
              </v:shape>
            </w:pict>
          </mc:Fallback>
        </mc:AlternateContent>
      </w:r>
    </w:p>
    <w:sectPr w:rsidR="008E7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DA" w:rsidRDefault="000074DA">
      <w:pPr>
        <w:spacing w:line="240" w:lineRule="auto"/>
      </w:pPr>
      <w:r>
        <w:separator/>
      </w:r>
    </w:p>
  </w:endnote>
  <w:endnote w:type="continuationSeparator" w:id="0">
    <w:p w:rsidR="000074DA" w:rsidRDefault="00007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DA" w:rsidRDefault="000074DA">
      <w:pPr>
        <w:spacing w:line="240" w:lineRule="auto"/>
      </w:pPr>
      <w:r>
        <w:separator/>
      </w:r>
    </w:p>
  </w:footnote>
  <w:footnote w:type="continuationSeparator" w:id="0">
    <w:p w:rsidR="000074DA" w:rsidRDefault="000074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4"/>
  <w:drawingGridVerticalSpacing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59"/>
    <w:rsid w:val="000074DA"/>
    <w:rsid w:val="002A35FC"/>
    <w:rsid w:val="002E466B"/>
    <w:rsid w:val="003140F2"/>
    <w:rsid w:val="0033004B"/>
    <w:rsid w:val="00355CF2"/>
    <w:rsid w:val="003D3E94"/>
    <w:rsid w:val="003D6AFC"/>
    <w:rsid w:val="00447544"/>
    <w:rsid w:val="00462061"/>
    <w:rsid w:val="004A3720"/>
    <w:rsid w:val="004E752A"/>
    <w:rsid w:val="00580368"/>
    <w:rsid w:val="00794D95"/>
    <w:rsid w:val="00796991"/>
    <w:rsid w:val="007E448F"/>
    <w:rsid w:val="007E601A"/>
    <w:rsid w:val="008050DE"/>
    <w:rsid w:val="00862706"/>
    <w:rsid w:val="008E0583"/>
    <w:rsid w:val="008E7D69"/>
    <w:rsid w:val="00932159"/>
    <w:rsid w:val="00A906C5"/>
    <w:rsid w:val="00B42B85"/>
    <w:rsid w:val="00DB78C8"/>
    <w:rsid w:val="00E33F39"/>
    <w:rsid w:val="00E33F44"/>
    <w:rsid w:val="00E354AF"/>
    <w:rsid w:val="00FB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A05E2-AC28-4259-B535-D80F43CC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59"/>
    <w:pPr>
      <w:spacing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159"/>
    <w:rPr>
      <w:color w:val="0000FF" w:themeColor="hyperlink"/>
      <w:u w:val="single"/>
    </w:rPr>
  </w:style>
  <w:style w:type="paragraph" w:styleId="Header">
    <w:name w:val="header"/>
    <w:basedOn w:val="Normal"/>
    <w:link w:val="HeaderChar"/>
    <w:uiPriority w:val="99"/>
    <w:unhideWhenUsed/>
    <w:rsid w:val="00932159"/>
    <w:pPr>
      <w:tabs>
        <w:tab w:val="center" w:pos="4680"/>
        <w:tab w:val="right" w:pos="9360"/>
      </w:tabs>
      <w:spacing w:line="240" w:lineRule="auto"/>
    </w:pPr>
  </w:style>
  <w:style w:type="character" w:customStyle="1" w:styleId="HeaderChar">
    <w:name w:val="Header Char"/>
    <w:basedOn w:val="DefaultParagraphFont"/>
    <w:link w:val="Header"/>
    <w:uiPriority w:val="99"/>
    <w:rsid w:val="00932159"/>
    <w:rPr>
      <w:rFonts w:asciiTheme="minorHAnsi" w:hAnsiTheme="minorHAnsi"/>
      <w:sz w:val="22"/>
    </w:rPr>
  </w:style>
  <w:style w:type="character" w:styleId="CommentReference">
    <w:name w:val="annotation reference"/>
    <w:basedOn w:val="DefaultParagraphFont"/>
    <w:uiPriority w:val="99"/>
    <w:semiHidden/>
    <w:unhideWhenUsed/>
    <w:rsid w:val="00932159"/>
    <w:rPr>
      <w:sz w:val="16"/>
      <w:szCs w:val="16"/>
    </w:rPr>
  </w:style>
  <w:style w:type="paragraph" w:styleId="CommentText">
    <w:name w:val="annotation text"/>
    <w:basedOn w:val="Normal"/>
    <w:link w:val="CommentTextChar"/>
    <w:uiPriority w:val="99"/>
    <w:semiHidden/>
    <w:unhideWhenUsed/>
    <w:rsid w:val="00932159"/>
    <w:pPr>
      <w:spacing w:line="240" w:lineRule="auto"/>
    </w:pPr>
    <w:rPr>
      <w:sz w:val="20"/>
      <w:szCs w:val="20"/>
    </w:rPr>
  </w:style>
  <w:style w:type="character" w:customStyle="1" w:styleId="CommentTextChar">
    <w:name w:val="Comment Text Char"/>
    <w:basedOn w:val="DefaultParagraphFont"/>
    <w:link w:val="CommentText"/>
    <w:uiPriority w:val="99"/>
    <w:semiHidden/>
    <w:rsid w:val="00932159"/>
    <w:rPr>
      <w:rFonts w:asciiTheme="minorHAnsi" w:hAnsiTheme="minorHAnsi"/>
      <w:sz w:val="20"/>
      <w:szCs w:val="20"/>
    </w:rPr>
  </w:style>
  <w:style w:type="paragraph" w:styleId="BalloonText">
    <w:name w:val="Balloon Text"/>
    <w:basedOn w:val="Normal"/>
    <w:link w:val="BalloonTextChar"/>
    <w:uiPriority w:val="99"/>
    <w:semiHidden/>
    <w:unhideWhenUsed/>
    <w:rsid w:val="009321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159"/>
    <w:rPr>
      <w:rFonts w:ascii="Tahoma" w:hAnsi="Tahoma" w:cs="Tahoma"/>
      <w:sz w:val="16"/>
      <w:szCs w:val="16"/>
    </w:rPr>
  </w:style>
  <w:style w:type="paragraph" w:styleId="Footer">
    <w:name w:val="footer"/>
    <w:basedOn w:val="Normal"/>
    <w:link w:val="FooterChar"/>
    <w:uiPriority w:val="99"/>
    <w:unhideWhenUsed/>
    <w:rsid w:val="00FB2079"/>
    <w:pPr>
      <w:tabs>
        <w:tab w:val="center" w:pos="4680"/>
        <w:tab w:val="right" w:pos="9360"/>
      </w:tabs>
      <w:spacing w:line="240" w:lineRule="auto"/>
    </w:pPr>
  </w:style>
  <w:style w:type="character" w:customStyle="1" w:styleId="FooterChar">
    <w:name w:val="Footer Char"/>
    <w:basedOn w:val="DefaultParagraphFont"/>
    <w:link w:val="Footer"/>
    <w:uiPriority w:val="99"/>
    <w:rsid w:val="00FB207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sb.wa.gov/preparation-programs/assessments/basic-skills-assessment-west-b/west-b-alternatives/" TargetMode="External"/><Relationship Id="rId13" Type="http://schemas.openxmlformats.org/officeDocument/2006/relationships/hyperlink" Target="https://www.pesb.wa.gov/preparation-programs/assessments/basic-skills-assessment-west-b/west-b-alternatives/" TargetMode="External"/><Relationship Id="rId18" Type="http://schemas.openxmlformats.org/officeDocument/2006/relationships/hyperlink" Target="mailto:kangju@seattleu.edu" TargetMode="External"/><Relationship Id="rId3" Type="http://schemas.openxmlformats.org/officeDocument/2006/relationships/webSettings" Target="webSettings.xml"/><Relationship Id="rId21" Type="http://schemas.openxmlformats.org/officeDocument/2006/relationships/hyperlink" Target="https://www.pesb.wa.gov/preparation-programs/assessments/basic-skills-assessment-west-b/" TargetMode="External"/><Relationship Id="rId7" Type="http://schemas.openxmlformats.org/officeDocument/2006/relationships/hyperlink" Target="http://apps.leg.wa.gov/RCW/default.aspx?cite=28A.410.220" TargetMode="External"/><Relationship Id="rId12" Type="http://schemas.openxmlformats.org/officeDocument/2006/relationships/hyperlink" Target="http://www.west.nesinc.com/TestView.aspx?f=HTML_FRAG/WA095_TestPage.html" TargetMode="External"/><Relationship Id="rId17" Type="http://schemas.openxmlformats.org/officeDocument/2006/relationships/hyperlink" Target="mailto:kangju@seattleu.edu" TargetMode="External"/><Relationship Id="rId2" Type="http://schemas.openxmlformats.org/officeDocument/2006/relationships/settings" Target="settings.xml"/><Relationship Id="rId16" Type="http://schemas.openxmlformats.org/officeDocument/2006/relationships/hyperlink" Target="mailto:armitagb@seattleu.edu" TargetMode="External"/><Relationship Id="rId20" Type="http://schemas.openxmlformats.org/officeDocument/2006/relationships/hyperlink" Target="mailto:armitagb@seattleu.ed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esb.wa.gov/preparation-programs/assessments/basic-skills-assessment-west-b/west-b-alternative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pesb.wa.gov/preparation-programs/assessments/basic-skills-assessment-west-b/west-b-alternatives/" TargetMode="External"/><Relationship Id="rId23" Type="http://schemas.openxmlformats.org/officeDocument/2006/relationships/fontTable" Target="fontTable.xml"/><Relationship Id="rId10" Type="http://schemas.openxmlformats.org/officeDocument/2006/relationships/hyperlink" Target="http://www.west.nesinc.com/TestView.aspx?f=HTML_FRAG/WA095_TestPage.html" TargetMode="External"/><Relationship Id="rId19" Type="http://schemas.openxmlformats.org/officeDocument/2006/relationships/hyperlink" Target="mailto:armitagb@seattleu.edu" TargetMode="External"/><Relationship Id="rId4" Type="http://schemas.openxmlformats.org/officeDocument/2006/relationships/footnotes" Target="footnotes.xml"/><Relationship Id="rId9" Type="http://schemas.openxmlformats.org/officeDocument/2006/relationships/hyperlink" Target="https://www.pesb.wa.gov/preparation-programs/assessments/basic-skills-assessment-west-b/west-b-alternatives/" TargetMode="External"/><Relationship Id="rId14" Type="http://schemas.openxmlformats.org/officeDocument/2006/relationships/hyperlink" Target="mailto:armitagb@seattleu.edu" TargetMode="External"/><Relationship Id="rId22" Type="http://schemas.openxmlformats.org/officeDocument/2006/relationships/hyperlink" Target="https://www.pesb.wa.gov/preparation-programs/assessments/basic-skills-assessment-wes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12700">
          <a:solidFill>
            <a:schemeClr val="tx1"/>
          </a:solidFill>
        </a:ln>
        <a:effectLst/>
      </a:spPr>
      <a:bodyPr wrap="square" lIns="9144" tIns="9144" rIns="9144" bIns="9144"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dc:creator>
  <cp:lastModifiedBy>Juarez, Christina</cp:lastModifiedBy>
  <cp:revision>3</cp:revision>
  <dcterms:created xsi:type="dcterms:W3CDTF">2018-07-12T21:58:00Z</dcterms:created>
  <dcterms:modified xsi:type="dcterms:W3CDTF">2018-07-12T21:59:00Z</dcterms:modified>
</cp:coreProperties>
</file>